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A2" w:rsidRPr="00DC4AA2" w:rsidRDefault="007E2ECA" w:rsidP="00DC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="0097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DC4AA2" w:rsidRPr="00D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C4AA2" w:rsidRPr="00DC4AA2" w:rsidRDefault="00DC4AA2" w:rsidP="00DC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AA2" w:rsidRPr="00DC4AA2" w:rsidRDefault="00DC4AA2" w:rsidP="00DC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D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  института</w:t>
      </w:r>
    </w:p>
    <w:p w:rsidR="00DC4AA2" w:rsidRPr="00DC4AA2" w:rsidRDefault="00DC4AA2" w:rsidP="00DC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AA2" w:rsidRPr="00DC4AA2" w:rsidRDefault="00DC4AA2" w:rsidP="00DC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    Е.Б. </w:t>
      </w:r>
      <w:proofErr w:type="spellStart"/>
      <w:r w:rsidRPr="00D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Гомола</w:t>
      </w:r>
      <w:proofErr w:type="spellEnd"/>
    </w:p>
    <w:p w:rsidR="00DC4AA2" w:rsidRPr="00DC4AA2" w:rsidRDefault="00DC4AA2" w:rsidP="00DC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DC4AA2" w:rsidRPr="00DC4AA2" w:rsidRDefault="00DC4AA2" w:rsidP="00DC4AA2">
      <w:pPr>
        <w:spacing w:after="0" w:line="240" w:lineRule="auto"/>
        <w:ind w:left="539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«___»_________2017 г.</w:t>
      </w:r>
    </w:p>
    <w:p w:rsidR="00DC4AA2" w:rsidRPr="00DC4AA2" w:rsidRDefault="00DC4AA2" w:rsidP="00DC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4AA2" w:rsidRDefault="00DC4AA2" w:rsidP="00DC4AA2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4AA2" w:rsidRDefault="00DC4AA2" w:rsidP="00DC4AA2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4AA2" w:rsidRDefault="00DC4AA2" w:rsidP="00DC4AA2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4AA2" w:rsidRPr="00DC4AA2" w:rsidRDefault="00DC4AA2" w:rsidP="00DC4AA2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4AA2" w:rsidRPr="0097665E" w:rsidRDefault="00DC4AA2" w:rsidP="00DC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7665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Здравпункт ПИЖТ </w:t>
      </w:r>
      <w:proofErr w:type="spellStart"/>
      <w:r w:rsidRPr="0097665E">
        <w:rPr>
          <w:rFonts w:ascii="Times New Roman" w:eastAsia="Times New Roman" w:hAnsi="Times New Roman" w:cs="Times New Roman"/>
          <w:sz w:val="40"/>
          <w:szCs w:val="40"/>
          <w:lang w:eastAsia="ru-RU"/>
        </w:rPr>
        <w:t>УрГУПС</w:t>
      </w:r>
      <w:proofErr w:type="spellEnd"/>
    </w:p>
    <w:p w:rsidR="00DC4AA2" w:rsidRPr="00DC4AA2" w:rsidRDefault="00DC4AA2" w:rsidP="00DC4AA2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4AA2" w:rsidRPr="00DC4AA2" w:rsidRDefault="00DC4AA2" w:rsidP="00DC4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C4AA2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ru-RU"/>
        </w:rPr>
        <w:t>Методические рекомендации по проведению профилактических мероприятий, направленных на охрану и укрепление здоровья студентов</w:t>
      </w:r>
    </w:p>
    <w:p w:rsidR="00DC4AA2" w:rsidRPr="00DC4AA2" w:rsidRDefault="00DC4AA2" w:rsidP="00DC4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4AA2" w:rsidRDefault="00DC4AA2" w:rsidP="00DC4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C4AA2" w:rsidRPr="00DC4AA2" w:rsidRDefault="00DC4AA2" w:rsidP="00DC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C4AA2" w:rsidRPr="00DC4AA2" w:rsidRDefault="00DC4AA2" w:rsidP="00DC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AA2" w:rsidRPr="00DC4AA2" w:rsidRDefault="00DC4AA2" w:rsidP="00DC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4AA2" w:rsidRPr="00DC4AA2" w:rsidRDefault="00DC4AA2" w:rsidP="00DC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4AA2" w:rsidRPr="00DC4AA2" w:rsidRDefault="00DC4AA2" w:rsidP="00DC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4AA2" w:rsidRPr="00DC4AA2" w:rsidRDefault="00DC4AA2" w:rsidP="00DC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4AA2" w:rsidRPr="00DC4AA2" w:rsidRDefault="00DC4AA2" w:rsidP="00DC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4AA2" w:rsidRPr="00DC4AA2" w:rsidRDefault="00DC4AA2" w:rsidP="00DC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4AA2" w:rsidRPr="00DC4AA2" w:rsidRDefault="00DC4AA2" w:rsidP="00DC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4AA2" w:rsidRPr="00DC4AA2" w:rsidRDefault="00DC4AA2" w:rsidP="00DC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4AA2" w:rsidRPr="00DC4AA2" w:rsidRDefault="00DC4AA2" w:rsidP="00DC4AA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C4AA2" w:rsidRPr="00DC4AA2" w:rsidRDefault="00DC4AA2" w:rsidP="00DC4AA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C4AA2" w:rsidRPr="00DC4AA2" w:rsidRDefault="00DC4AA2" w:rsidP="00DC4AA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C4AA2" w:rsidRPr="00DC4AA2" w:rsidRDefault="00DC4AA2" w:rsidP="00DC4AA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C4AA2" w:rsidRPr="00DC4AA2" w:rsidRDefault="00DC4AA2" w:rsidP="00DC4AA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C4AA2" w:rsidRPr="00DC4AA2" w:rsidRDefault="00DC4AA2" w:rsidP="00DC4AA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C4AA2" w:rsidRPr="00DC4AA2" w:rsidRDefault="00DC4AA2" w:rsidP="00DC4AA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C4AA2" w:rsidRPr="00DC4AA2" w:rsidRDefault="00DC4AA2" w:rsidP="00DC4AA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C4AA2" w:rsidRPr="00DC4AA2" w:rsidRDefault="00DC4AA2" w:rsidP="00DC4AA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C4AA2" w:rsidRPr="00DC4AA2" w:rsidRDefault="00DC4AA2" w:rsidP="00DC4AA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C4AA2" w:rsidRDefault="00DC4AA2" w:rsidP="00DC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Пермь, 2017г.</w:t>
      </w:r>
    </w:p>
    <w:p w:rsidR="00D12AB9" w:rsidRPr="00DC4AA2" w:rsidRDefault="00D12AB9" w:rsidP="00DC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AA2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ru-RU"/>
        </w:rPr>
        <w:lastRenderedPageBreak/>
        <w:t xml:space="preserve">Методические рекомендации по проведению профилактических мероприятий, направленных на охрану и укрепление здоровья </w:t>
      </w:r>
      <w:r w:rsidR="00B85B47" w:rsidRPr="00DC4AA2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ru-RU"/>
        </w:rPr>
        <w:t>студентов</w:t>
      </w:r>
    </w:p>
    <w:p w:rsidR="00BE7480" w:rsidRPr="00DC4AA2" w:rsidRDefault="00BE7480" w:rsidP="00DC4AA2">
      <w:pPr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 w:rsidRPr="00DC4AA2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(по коррекции нарушения здоровья </w:t>
      </w:r>
      <w:r w:rsidR="008A771D" w:rsidRPr="00DC4AA2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студентов при патологии </w:t>
      </w:r>
      <w:proofErr w:type="spellStart"/>
      <w:r w:rsidR="008A771D" w:rsidRPr="00DC4AA2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костно</w:t>
      </w:r>
      <w:proofErr w:type="spellEnd"/>
      <w:r w:rsidR="008A771D" w:rsidRPr="00DC4AA2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</w:t>
      </w:r>
      <w:proofErr w:type="gramStart"/>
      <w:r w:rsidR="008A771D" w:rsidRPr="00DC4AA2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-</w:t>
      </w:r>
      <w:r w:rsidR="00BE2434" w:rsidRPr="00DC4AA2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м</w:t>
      </w:r>
      <w:proofErr w:type="gramEnd"/>
      <w:r w:rsidR="00BE2434" w:rsidRPr="00DC4AA2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ышечн</w:t>
      </w:r>
      <w:r w:rsidR="008A771D" w:rsidRPr="00DC4AA2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ой, пищеварительной, нервной си</w:t>
      </w:r>
      <w:r w:rsidR="00BE2434" w:rsidRPr="00DC4AA2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стемы, органов зрения)</w:t>
      </w:r>
      <w:r w:rsidR="00DC4AA2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.</w:t>
      </w:r>
    </w:p>
    <w:p w:rsidR="00A92AAF" w:rsidRPr="00A92AAF" w:rsidRDefault="00A92AAF" w:rsidP="00A92AA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2AA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Здоровье </w:t>
      </w:r>
      <w:r w:rsidRPr="00A92AAF">
        <w:rPr>
          <w:rFonts w:ascii="Times New Roman" w:eastAsia="Calibri" w:hAnsi="Times New Roman" w:cs="Times New Roman"/>
          <w:sz w:val="28"/>
          <w:szCs w:val="28"/>
        </w:rPr>
        <w:t xml:space="preserve">– это бесценное  достояние человека и всего общества в целом. Здоровье населения является важнейшим фактором успешного общественного развития и национальной безопасности, важным ресурсом для обеспечения стабильности государства. Финансово – экономическое благополучие государства и трудовой активности его граждан, залогом успешного экономического развития. </w:t>
      </w:r>
    </w:p>
    <w:p w:rsidR="00A92AAF" w:rsidRPr="00A92AAF" w:rsidRDefault="00A92AAF" w:rsidP="00A92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AAF">
        <w:rPr>
          <w:rFonts w:ascii="Times New Roman" w:eastAsia="Calibri" w:hAnsi="Times New Roman" w:cs="Times New Roman"/>
          <w:sz w:val="28"/>
          <w:szCs w:val="28"/>
        </w:rPr>
        <w:tab/>
        <w:t>По определению ВОЗ «здоровье – это состояние полного физического, психического и социального благополучия, а не только отсутствие болезней и физических дефектов». Показатели здоровья являются социально значимыми индикаторами общественного развития и социальной стабильности в обществе.</w:t>
      </w:r>
    </w:p>
    <w:p w:rsidR="00D12AB9" w:rsidRPr="00A92AAF" w:rsidRDefault="00A92AAF" w:rsidP="00A92AAF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профилактических мероприятий направленных на охрану и укрепление здоровья обучающихся в общеобразовательных учреждениях осуществляется в </w:t>
      </w:r>
      <w:proofErr w:type="gramStart"/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законодательством Российской Федерации.</w:t>
      </w:r>
    </w:p>
    <w:p w:rsidR="0061481C" w:rsidRPr="00B85B47" w:rsidRDefault="00A92AAF" w:rsidP="008A771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1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81C" w:rsidRPr="00A92A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Здоровый образ жизни</w:t>
      </w:r>
      <w:r w:rsidR="0061481C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поведение, стиль, способствующий сохранению, укреплению и восстановлению здоровья. Здоровый образ жизни связан с выбором позитивного в отношении здоровья стиля жизни, что предполагает высокий уровень гигиенической культуры.</w:t>
      </w:r>
    </w:p>
    <w:p w:rsidR="00D12AB9" w:rsidRPr="008A771D" w:rsidRDefault="00B85B47" w:rsidP="008A771D">
      <w:pPr>
        <w:pStyle w:val="a3"/>
        <w:numPr>
          <w:ilvl w:val="0"/>
          <w:numId w:val="4"/>
        </w:num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A77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D12AB9" w:rsidRPr="008A77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роведения профилактических мероприятий по предупреждению заболеваний опорно-двигательного аппарата</w:t>
      </w:r>
    </w:p>
    <w:p w:rsidR="00D12AB9" w:rsidRPr="00B85B47" w:rsidRDefault="00D12AB9" w:rsidP="00B85B4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Ведущее место среди отклонений, выявляемых у учащихся, занимают нарушения опорно-двигательного аппарата, главным образом функциональные нарушения осанки и формирования свода стопы.</w:t>
      </w:r>
    </w:p>
    <w:p w:rsidR="00B85B47" w:rsidRDefault="00D12AB9" w:rsidP="00B85B4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современным взглядам, осанка является интегральной характеристикой состояния организма и отражает результат комплексного воздействия наследственных и с</w:t>
      </w:r>
      <w:r w:rsid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</w:t>
      </w:r>
      <w:r w:rsidR="008A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гигиенических факторов.</w:t>
      </w:r>
    </w:p>
    <w:p w:rsidR="000058EB" w:rsidRDefault="000058EB" w:rsidP="000058EB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5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Позвоночник выполняет функцию опоры и движения тела. При искривлении позвоночного столба развивается сколиоз. Происходит деформация грудной </w:t>
      </w:r>
      <w:r w:rsidRPr="00005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клетки, это влияет на состояние работы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внутренних органов,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тяжелых </w:t>
      </w:r>
      <w:r w:rsidRPr="000058EB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2E04F6E" wp14:editId="325412D7">
            <wp:extent cx="3810000" cy="2562225"/>
            <wp:effectExtent l="0" t="0" r="0" b="9525"/>
            <wp:docPr id="1" name="Рисунок 1" descr="Сколи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лио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8E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:rsidR="008F4AC3" w:rsidRDefault="000058EB" w:rsidP="008F4AC3">
      <w:pPr>
        <w:shd w:val="clear" w:color="auto" w:fill="FFFFFF"/>
        <w:spacing w:after="37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005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стадиях</w:t>
      </w:r>
      <w:proofErr w:type="gramEnd"/>
      <w:r w:rsidRPr="00005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формируется горб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005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Профилактика сколиоза защищает от патологических изменений позвоночника.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Причиной возраста</w:t>
      </w:r>
      <w:r w:rsidR="008A7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05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заболевания </w:t>
      </w:r>
      <w:proofErr w:type="spellStart"/>
      <w:r w:rsidRPr="00005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опорн</w:t>
      </w:r>
      <w:r w:rsidR="008A7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="008A7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05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A7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05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двигательного аппарата может стать несбалансированное питание, нехватка витамина D и кальция в организме. Поэтому необходимо в ежедневный рацион добавлять молочные продукты, рыбу, свежие овощи, фрукты. Рыбу и мясо готовят на пару или запекают в духовке, таким </w:t>
      </w:r>
      <w:proofErr w:type="gramStart"/>
      <w:r w:rsidRPr="00005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образом</w:t>
      </w:r>
      <w:proofErr w:type="gramEnd"/>
      <w:r w:rsidRPr="00005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сохраняются все полезные вещества. Овощи и фрукты лучше есть </w:t>
      </w:r>
      <w:proofErr w:type="gramStart"/>
      <w:r w:rsidRPr="00005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сырыми</w:t>
      </w:r>
      <w:proofErr w:type="gramEnd"/>
      <w:r w:rsidRPr="00005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как термическая обработка уменьшает действие витаминов на 40%.</w:t>
      </w:r>
      <w:r w:rsidR="00B71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19A8" w:rsidRPr="00B719A8">
        <w:rPr>
          <w:rFonts w:ascii="Times New Roman" w:hAnsi="Times New Roman" w:cs="Times New Roman"/>
          <w:color w:val="333333"/>
          <w:sz w:val="28"/>
          <w:szCs w:val="28"/>
        </w:rPr>
        <w:t>Для получения витамин</w:t>
      </w:r>
      <w:r w:rsidR="00B719A8">
        <w:rPr>
          <w:rFonts w:ascii="Times New Roman" w:hAnsi="Times New Roman" w:cs="Times New Roman"/>
          <w:color w:val="333333"/>
          <w:sz w:val="28"/>
          <w:szCs w:val="28"/>
        </w:rPr>
        <w:t>а D необходимо совершать прогулки на солнце</w:t>
      </w:r>
      <w:r w:rsidR="00B719A8" w:rsidRPr="00B719A8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B719A8" w:rsidRPr="00B719A8">
        <w:rPr>
          <w:rFonts w:ascii="Times New Roman" w:hAnsi="Times New Roman" w:cs="Times New Roman"/>
          <w:color w:val="333333"/>
          <w:sz w:val="28"/>
          <w:szCs w:val="28"/>
        </w:rPr>
        <w:t>Холекальциферол</w:t>
      </w:r>
      <w:proofErr w:type="spellEnd"/>
      <w:r w:rsidR="00B719A8" w:rsidRPr="00B719A8">
        <w:rPr>
          <w:rFonts w:ascii="Times New Roman" w:hAnsi="Times New Roman" w:cs="Times New Roman"/>
          <w:color w:val="333333"/>
          <w:sz w:val="28"/>
          <w:szCs w:val="28"/>
        </w:rPr>
        <w:t xml:space="preserve"> вырабатывается в организме человека под воздействием ультрафиолетовых лучей. Источником полезного компонента также является капуста, яйца, петрушка, рыбий жир.</w:t>
      </w:r>
    </w:p>
    <w:p w:rsidR="008F4AC3" w:rsidRDefault="008F4AC3" w:rsidP="00B719A8">
      <w:pPr>
        <w:shd w:val="clear" w:color="auto" w:fill="FFFFFF"/>
        <w:spacing w:after="37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Рекомендуется</w:t>
      </w:r>
      <w:r w:rsidR="008A771D">
        <w:rPr>
          <w:rFonts w:ascii="Times New Roman" w:hAnsi="Times New Roman" w:cs="Times New Roman"/>
          <w:color w:val="333333"/>
          <w:sz w:val="28"/>
          <w:szCs w:val="28"/>
        </w:rPr>
        <w:t xml:space="preserve"> с</w:t>
      </w:r>
      <w:r w:rsidR="00281361" w:rsidRPr="008F4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пать на жесткой постели, спать без подушки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на плоской и жесткой подушке, спать на животе, </w:t>
      </w:r>
      <w:r w:rsidR="00281361" w:rsidRPr="008F4A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«мышечны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корсет» для укрепления спины, </w:t>
      </w:r>
      <w:r w:rsidR="00281361" w:rsidRPr="008F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позвоночник активными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движениями во всех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1361" w:rsidRPr="008F4AC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281361" w:rsidRPr="008F4AC3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</w:t>
      </w:r>
      <w:proofErr w:type="spellEnd"/>
      <w:r w:rsidR="00281361" w:rsidRPr="008F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висеть на переклади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не, чтобы «р</w:t>
      </w:r>
      <w:r w:rsidR="008A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азгрузить» межпозвоночные диски, </w:t>
      </w:r>
      <w:r w:rsidR="00281361" w:rsidRPr="008F4A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 на жестком стуле или табурете,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стараясь держать спину прямо, регулярно плавать</w:t>
      </w:r>
      <w:r w:rsidR="00281361" w:rsidRPr="008F4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AB9" w:rsidRPr="008F4AC3" w:rsidRDefault="00B85B47" w:rsidP="00B719A8">
      <w:pPr>
        <w:shd w:val="clear" w:color="auto" w:fill="FFFFFF"/>
        <w:spacing w:after="37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учебного процесса при доминировании сидячей рабочей позы учащегося требует проведения специальных мероприятий, направленных на профилактику и коррекцию нарушений </w:t>
      </w:r>
      <w:proofErr w:type="spellStart"/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</w:t>
      </w:r>
      <w:proofErr w:type="spellEnd"/>
      <w:r w:rsidR="008A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двигательного аппарата: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контроля подбора мебели, соответствующей длине тела учащихся;</w:t>
      </w:r>
    </w:p>
    <w:p w:rsidR="008A771D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gramStart"/>
      <w:r w:rsidRPr="00B85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B85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позой учащихся во время занятий; 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проведения физкультминуток на уроках;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- создания благоприятного двигательного режима для формирования правильной осанки и профилактики плоскостопия.</w:t>
      </w:r>
    </w:p>
    <w:p w:rsidR="00D12AB9" w:rsidRPr="00B85B47" w:rsidRDefault="00B85B47" w:rsidP="00B85B47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 первых дней учебы в институте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уделять внимание формированию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правильной позы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резко наклоненной позе, необходимой для выполнения письменных работ, значительно возрастает нагрузка на мышцы спины, увеличивается частота сердечных сокращений, уменьшается амплитуда дыхательных движений, а также уменьшается расстояние от глаз до тетради. Для сохранения равновесия в таком положении учащемуся приходится опираться грудью на поверхность стола, что еще в большей степени затрудняет работу внутренних органов. В связи с этим, в профилактике отклонений со стороны опорно-двигательного аппарата, а также зрения, большое значение имеет правильная поза.</w:t>
      </w:r>
    </w:p>
    <w:p w:rsidR="00D12AB9" w:rsidRPr="00B85B47" w:rsidRDefault="00B85B47" w:rsidP="00B85B47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физкультминуток 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эффективный способ поддержания работоспособности учащихся, поскольку во время ФМ обеспечивается отдых центральной нервной системы, а также скелетных мышц, испытывающих статическое напряжение из-за длительно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сидения за партой. 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физкультминутка оказывала универсальный профилактический эффект, она должна включать упражнения для различных групп мышц и для улучшения мозгового кровообращения.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физкультурных минуток может быть использован специальный комплекс из 3 - 4-х упражнений.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ФМ для улучшения мозгового кровообращения</w:t>
      </w:r>
      <w:r w:rsidRPr="00B85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исходное положение (</w:t>
      </w:r>
      <w:proofErr w:type="spell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сидя на стуле, 1 - голову наклонить направо, 2 - </w:t>
      </w:r>
      <w:proofErr w:type="spell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3 - голову наклонить налево, 4 - </w:t>
      </w:r>
      <w:proofErr w:type="spell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5 - голову наклонить вперед, плечи не поднимать, 6 - </w:t>
      </w:r>
      <w:proofErr w:type="spell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3 - 4 раза. Темп медленный.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сидя, руки на поясе, 1 - поворот головы направо, 2 - </w:t>
      </w:r>
      <w:proofErr w:type="spell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3 - поворот головы налево, 4 - </w:t>
      </w:r>
      <w:proofErr w:type="spell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4 - 5 раз. Темп медленный.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85B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ФМ для снятия утомления с плечевого пояса и рук: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стоя, руки на поясе. 1 - правую руку вперед, левую вверх, 2 - переменить положение рук. Повторить 3-4 раза, затем расслабленно опустить вниз и потрясти кистями, голову наклонить вперед. Затем повторить еще 3 - 4 раза. Темп средний.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стоя или сидя, кисти тыльной стороной на поясе. 1-2 - свести локти вперед, голову наклонить вперед, 3-4 - локти назад, прогнуться. Повторить 5 - 6 раз, затем руки вниз и потрясти расслабленно. Темп медленный.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85B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ФМ для снятия напряжения с мышц туловища: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стойка ноги врозь, руки за голову. 1-5 - круговые движения тазом в одну сторону, 4-6 - то же в другую сторону, 7-8 - вниз и расслабленно потрясти кистями. Повторить 4-6 раз. Темп средний.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стойка ноги врозь. 1-2 - наклон в сторону, правая рука скользит вдоль ноги вниз, левая, сгибаясь, вдоль тела вверх, 3-4 - </w:t>
      </w:r>
      <w:proofErr w:type="spell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5-8 - то же в другую сторону. Повторить 5 - 6 раз. Темп средний.</w:t>
      </w:r>
    </w:p>
    <w:p w:rsidR="00574656" w:rsidRPr="00574656" w:rsidRDefault="00D12AB9" w:rsidP="00574656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6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оздоровления учащихся с нарушениями опорно-двигательного аппарата целесообразно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656" w:rsidRPr="005746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комплекса упражнений.</w:t>
      </w:r>
    </w:p>
    <w:p w:rsidR="00574656" w:rsidRDefault="00574656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рекомендовать студентам 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физических упражнений в виде “домашних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12AB9" w:rsidRPr="00574656" w:rsidRDefault="00D12AB9" w:rsidP="00574656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6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Корригирующие упражнения для нормализации осанки: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стоя, пятки вместе, носки врозь, плечи отведены, лопатки соединить, живот подтянуть, подбородок приподнять;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ходьба обычная, следя за осанкой;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ходьба на носках, руки за головой;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ходьба на пятках, руки на поясе;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ходьба на наружном крае стопы, пальцы поджаты, руки на поясе, локти отведены назад.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поднять руки вверх, отводя ногу назад, сделать вдох, вернуться в исходное положение (основная стойка-выдох). То же самое другой ногой;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ноги на ширине плеч, руки на поясе. 1-2 - развести локти в стороны, сводя лопатки - вдох, 3-4 - исходное положение - выдох;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приседание с прямой спиной на носках (на пятки не опускаться), колени развести в стороны, руки вперед или в стороны на счет 1-2, на 3-4 медленно вернуться в исходное положение;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ноги на ширине плеч, кисти к плечам. Вращение в плечевых суставах назад;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ноги на ширине плеч, кисти к плечам. Наклон корпуса вперед с прямой спиной;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“мельница”. Соединить кисти рук за спиной (сверху то правая, то левая рука);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ноги на ширине плеч, руки в стороны. Вращение рук назад;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поднимание прямых рук через стороны вверх - вдох. Возвращение в исходное положение - выдох;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ноги на ширине плеч, руки за спиной. Боковые наклоны корпуса в сторону на выдохе;</w:t>
      </w:r>
    </w:p>
    <w:p w:rsidR="00D12AB9" w:rsidRPr="00574656" w:rsidRDefault="00574656" w:rsidP="00D12AB9">
      <w:pPr>
        <w:spacing w:after="25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12AB9" w:rsidRPr="005746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Корригирующие упражнения для нормализации осанки с палочкой: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поднимание рук с палочкой вверх с отведением одной ноги в сторону или назад;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ноги вместе, руки опущены, в руках палочка. 1 - поднять руки с палочкой вверх - вдох, 2 - опуская палочку, поднимать одну ногу, согнутую в колене, коснуться палочкой колена - выдох, 3-4 - другой ногой;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ноги на ширине плеч, палочка на груди: 1 - поднять палочку вверх; 2 - положить палочку на лопатки; 3 - поднять палочку вверх; 4 - исходное положение;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ноги вместе, руки опущены, в руках палочка: 1 - руки с палочкой на грудь, одно колено к животу; 2 - руки вверх, согнутую ногу выпрямить вперед (поднятую над полом); 3 - повторить первое положение; 4 - исходное положения, то же с другой ноги;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палочка стоит вертикально, один конец упирается в пол, на другом конце руки. Приседание с опорой на палочку с разведением коленей, спина прямая, пятки пола не касаются;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палочка лежит на полу, перекат на палочке с пяток на носки, руки на поясе;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ходьба по палочке приставным шагом (носки и пятки касаются пола).</w:t>
      </w:r>
    </w:p>
    <w:p w:rsidR="00D12AB9" w:rsidRPr="00B85B47" w:rsidRDefault="00D12AB9" w:rsidP="00574656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6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Упражнения, рекомендуемые учащимся с плоскостопием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2AB9" w:rsidRPr="00B85B47" w:rsidRDefault="00574656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упражнение “каток” - 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 катаем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вперед-назад мяч, скалку или бутылку. Упражнение выполняется сначала одной, потом другой ногой;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57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пражнение “разбойник” - сидим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 с согнутыми ногами. Пятки плотно прижаты к полу и не отрываются от него в течение всего периода выполнения упражнения. Движениями пальцев ног он старается подтащить под пятку разложенное на полу полотенце (или салфетку), на котором лежит какой-нибудь груз (например, камень). Упражнение выполняется сначала одной, потом другой ногой;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упражнение “маляр” -</w:t>
      </w:r>
      <w:r w:rsidR="0057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на полу с вытянутыми ногами, колени выпрямлены, большим пальцем одной ноги проводит по подъему другой ноги по направлению от большого пальца к колену. “Поглаживание” повторяется 3-4 раза. Упражнение выполняется сначала одной, затем другой ногой;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7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“сборщик” - 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полу с согнутыми коленями, собирает пальцами одной ноги различные мелкие предметы</w:t>
      </w:r>
      <w:r w:rsidR="0057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разложенные на полу (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прищепки для белья, елочные шишки и др.), и складывает их в кучки. Другой ногой он повторяет тоже </w:t>
      </w:r>
      <w:proofErr w:type="gram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Затем, без помощи рук, перекладывает эти предметы из одной кучки в другую. Следует не допускать падения предметов при переносе;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7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“художник” - 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карандашом, зажатым пальцами ноги, рисует на листе бумаги различные фигуры, придерживая лист другой ногой. Упражнение выполняется сначала одной, затем другой ногой;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7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“гусеница” - сидим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 с согнутыми коленями, пятки прижа</w:t>
      </w:r>
      <w:r w:rsidR="0057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 полу. Сгибая пальцы ног,  притягиваем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пятку вперед к пальцам, затем пальцы снова распрямляются и движение повторяется (имитация движения гусеницы). Передвижение пятки вперед за счет сгибания и выпрямления пальцев ног продолжается до тех пор, пока пальцы могут касаться пола. Упражнение выполняется обеими ногами одновременно;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“кора</w:t>
      </w:r>
      <w:r w:rsidR="0057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блик” - 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сидя на полу с согнутыми коленями и </w:t>
      </w:r>
      <w:proofErr w:type="gram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прижимая подошвы ног друг к</w:t>
      </w:r>
      <w:proofErr w:type="gram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другу, постепенно старается выпрямить колени до тех пор, пока пальцы и пятки ног могут быть прижаты друг к другу (старается придать ступням форму кораблика);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“мел</w:t>
      </w:r>
      <w:r w:rsidR="0057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ьница” - 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на полу с выпрямленными коленями, описывает ступнями круги в двух направлениях;</w:t>
      </w:r>
    </w:p>
    <w:p w:rsidR="00D12AB9" w:rsidRPr="00B85B47" w:rsidRDefault="00574656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упражнение “серп” - 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полу с согнутыми коленями, стави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подошвы ног на пол (расстояние между ними 20 см). Согнутые пальцы ног </w:t>
      </w:r>
      <w:proofErr w:type="gramStart"/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сближаются, а затем разводятся в разные стороны, при этом пятки остаются на одном месте. Упражнение повторяется несколько раз;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</w:t>
      </w:r>
      <w:r w:rsidR="0057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ажнение “барабанщик” - 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полу с согнутыми коленями, не касаясь пятками пола, двигает ступнями вверх и вниз, касаясь пола только пальцами ног. В процессе выполнения упражнения колени постепенно выпрямляются;</w:t>
      </w:r>
    </w:p>
    <w:p w:rsidR="00D12AB9" w:rsidRPr="00B85B47" w:rsidRDefault="00574656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упражнение “окно” - 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на полу, разводит и сводит выпрямленные ноги, не отрывая подошв от пола;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</w:t>
      </w:r>
      <w:r w:rsidR="0057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“хождение на пятках” - ходим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пятках, не </w:t>
      </w:r>
      <w:proofErr w:type="gram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касаясь</w:t>
      </w:r>
      <w:proofErr w:type="gram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пола пальцами и подошвой.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Продолжительность таких занятий 10 минут. Перед упражнениями следует походить на носках, затем попрыгать на носках через скалку - на одной и двух ногах.</w:t>
      </w:r>
    </w:p>
    <w:p w:rsidR="00D12AB9" w:rsidRDefault="008A771D" w:rsidP="00574656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Самомассаж ног рекомендуется производить при появляющемся чувстве утомления в ногах, при неприятных ощущениях в мышцах голени или стопе. Массируют преимущественно внутреннюю поверхность голени и подошвенную поверхность стопы. Массаж голени производится в направлении от голеностопного сустава к </w:t>
      </w:r>
      <w:proofErr w:type="gramStart"/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коленному</w:t>
      </w:r>
      <w:proofErr w:type="gramEnd"/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массаж стопы - от пальцев к пяточной области. На голени применяется прием поглаживания, растирания ладонями и разминания, на стопе - поглаживания и растирание (основанием ладони, тыльной поверхностью полусогнутых пальцев).</w:t>
      </w:r>
    </w:p>
    <w:p w:rsidR="008A7102" w:rsidRDefault="008208A9" w:rsidP="008208A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0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профилактики плоскостопия рекомендуется ходить босиком по песку, делать массаж стоп, носить удобную обувь с приподнятой пяткой. Высокие каблуки вредят здоровью суставов, так как оказывают усиленную нагрузку на ноги.</w:t>
      </w:r>
      <w:r w:rsidR="008A7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7102" w:rsidRPr="008A7102">
        <w:rPr>
          <w:rFonts w:ascii="Times New Roman" w:hAnsi="Times New Roman" w:cs="Times New Roman"/>
          <w:sz w:val="28"/>
          <w:szCs w:val="28"/>
        </w:rPr>
        <w:t>Задник у новой обуви должен быть достаточно жестким, чтобы удерживать пятку в правильном положении. Подошва должна быть эластичной и не препятствовать колыханию стопы при ходьбе. Рекомендуется маленький (2-3 см.) каблучок</w:t>
      </w:r>
      <w:r w:rsidR="008A771D">
        <w:rPr>
          <w:rFonts w:ascii="Times New Roman" w:hAnsi="Times New Roman" w:cs="Times New Roman"/>
          <w:sz w:val="28"/>
          <w:szCs w:val="28"/>
        </w:rPr>
        <w:t>.</w:t>
      </w:r>
    </w:p>
    <w:p w:rsidR="008208A9" w:rsidRPr="008208A9" w:rsidRDefault="008208A9" w:rsidP="008208A9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0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Профилактические мероприятия начинают проводить еще с детского возраста. Это правильный выбор обуви, лечебная гимнастика стоп, наблюдение у врача-невропатолога, травматолога.</w:t>
      </w:r>
    </w:p>
    <w:p w:rsidR="00050914" w:rsidRPr="008208A9" w:rsidRDefault="00050914" w:rsidP="008208A9">
      <w:pPr>
        <w:shd w:val="clear" w:color="auto" w:fill="FFFFFF"/>
        <w:spacing w:after="37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0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Профилактика заболеваний суставов</w:t>
      </w:r>
    </w:p>
    <w:p w:rsidR="00172D6F" w:rsidRDefault="008A771D" w:rsidP="00172D6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050914" w:rsidRPr="00050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Суставы в организме человека выполняют двигательную функцию. Ткани синовиальных соединений реагируют на температурные изменения, воздействие аллергенов, инфекции. Негативные факторы приводят к развитию воспалительного процесса, появлению болевых ощущений, ограничению подвижности. </w:t>
      </w:r>
      <w:proofErr w:type="gramStart"/>
      <w:r w:rsidR="00050914" w:rsidRPr="000509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Какие негативные факторы, которые могут вызывать</w:t>
      </w:r>
      <w:r w:rsidR="000509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тяжёлые </w:t>
      </w:r>
      <w:r w:rsidR="00050914" w:rsidRPr="000509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заболевания суставов</w:t>
      </w:r>
      <w:r w:rsidR="000509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необходимо знать и </w:t>
      </w:r>
      <w:proofErr w:type="spellStart"/>
      <w:r w:rsidR="000509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профилактировать</w:t>
      </w:r>
      <w:proofErr w:type="spellEnd"/>
      <w:r w:rsidR="00050914" w:rsidRPr="000509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ожирение или избыточный вес, </w:t>
      </w:r>
      <w:r w:rsidR="00172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вредные </w:t>
      </w:r>
      <w:proofErr w:type="spellStart"/>
      <w:r w:rsidR="00172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привички</w:t>
      </w:r>
      <w:proofErr w:type="spellEnd"/>
      <w:r w:rsidR="00172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курение, прием алкоголя, неправильное несбалансированное питание (отсутствие витаминов в питании, молочных продуктов, содержащих кальций, отсутствие в рационе белков растительных и животных), гиподинамия и малоподв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ижный образ жизни, длительные из</w:t>
      </w:r>
      <w:r w:rsidR="00172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нуряющие нагрузки на суставы при тренировках, переохлаждение систематическое, вирусные инфекции.</w:t>
      </w:r>
      <w:proofErr w:type="gramEnd"/>
      <w:r w:rsidR="00172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50914" w:rsidRPr="00050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Суставы поражаются артритом, артрозом, </w:t>
      </w:r>
      <w:proofErr w:type="spellStart"/>
      <w:r w:rsidR="00050914" w:rsidRPr="00050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синовитом</w:t>
      </w:r>
      <w:proofErr w:type="spellEnd"/>
      <w:r w:rsidR="00050914" w:rsidRPr="00050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подагрой. Профилактика заболеваний суставов и всего </w:t>
      </w:r>
      <w:proofErr w:type="spellStart"/>
      <w:r w:rsidR="00050914" w:rsidRPr="00050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опорно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0914" w:rsidRPr="00050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0914" w:rsidRPr="00050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двигательного аппарата направлена, прежде всего, на изменение образа жизни. Правильное сбалансированное питание, соблюдение режима дня, активный отдых и отказ от вредных привычек способствуют нормализации обменных процессов. Употребление полезных </w:t>
      </w:r>
      <w:r w:rsidR="00050914" w:rsidRPr="00050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продуктов питания насыщает организм необходимыми витаминами, микроэлементами.</w:t>
      </w:r>
      <w:r w:rsidR="00172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50914" w:rsidRPr="00050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укрепления суставов и всех тканей опорно-двигательного аппарата необходимо получать витамины</w:t>
      </w:r>
      <w:proofErr w:type="gramStart"/>
      <w:r w:rsidR="00050914" w:rsidRPr="00050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="00050914" w:rsidRPr="00050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Е, С, В.</w:t>
      </w:r>
      <w:r w:rsidR="00172D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50914" w:rsidRPr="00050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Источниками этих веществ являются цитрусовые, свежая зелень, капуста, морковь, свекла, облепиха, крыжовник, черная и красная смородина, плоды шиповника. Кальций и селен присутствует в составе твердого сыра, молока, орехов, бобовых и злаковых культур.</w:t>
      </w:r>
    </w:p>
    <w:p w:rsidR="00050914" w:rsidRPr="00172D6F" w:rsidRDefault="00050914" w:rsidP="00172D6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0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артроза включает такие аспекты:</w:t>
      </w:r>
    </w:p>
    <w:p w:rsidR="00050914" w:rsidRPr="00050914" w:rsidRDefault="00050914" w:rsidP="00050914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умеренные физические нагрузки;</w:t>
      </w:r>
    </w:p>
    <w:p w:rsidR="00050914" w:rsidRPr="00050914" w:rsidRDefault="00050914" w:rsidP="00050914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ношение удобной обуви;</w:t>
      </w:r>
    </w:p>
    <w:p w:rsidR="00050914" w:rsidRPr="00050914" w:rsidRDefault="00050914" w:rsidP="00050914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</w:t>
      </w:r>
      <w:proofErr w:type="spellStart"/>
      <w:r w:rsidRPr="00050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хондропротекторов</w:t>
      </w:r>
      <w:proofErr w:type="spellEnd"/>
      <w:r w:rsidRPr="00050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50914" w:rsidRPr="00050914" w:rsidRDefault="00050914" w:rsidP="00050914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сбалансированное питание;</w:t>
      </w:r>
    </w:p>
    <w:p w:rsidR="00050914" w:rsidRPr="00050914" w:rsidRDefault="00050914" w:rsidP="00050914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коррекция веса.</w:t>
      </w:r>
    </w:p>
    <w:p w:rsidR="00050914" w:rsidRPr="00050914" w:rsidRDefault="00050914" w:rsidP="00172D6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ожирении повышается нагрузка на коленные соединения и суставы стоп. Поэтому необходимо снизить лишний вес с помощью низкокалорийной диеты, исключающей животные жиры, сладости.</w:t>
      </w:r>
      <w:r w:rsidR="00172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9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артроза, артрита хронической формы состоит в проведении укрепляющей терапии, своевременном лечении инфекционных, вирусных заболеваний. Болезни ЛОР органов, кариозные поражения зубов также являются источниками распространения инфекции, поэтому необходимо следить за состоянием ротовой полости и регулярно посещать стоматолога.</w:t>
      </w:r>
    </w:p>
    <w:p w:rsidR="00D12AB9" w:rsidRPr="00D666BD" w:rsidRDefault="00D666BD" w:rsidP="00D666BD">
      <w:pPr>
        <w:pStyle w:val="a3"/>
        <w:numPr>
          <w:ilvl w:val="0"/>
          <w:numId w:val="4"/>
        </w:numPr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D12AB9" w:rsidRPr="00D66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рофилактичес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кие мероприятия по оздоровлению </w:t>
      </w:r>
      <w:proofErr w:type="gramStart"/>
      <w:r w:rsidR="00D12AB9" w:rsidRPr="00D66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="00D12AB9" w:rsidRPr="00D66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перенесши</w:t>
      </w:r>
      <w:r w:rsidRPr="00D66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 острые респираторные вирусные </w:t>
      </w:r>
      <w:r w:rsidR="00D12AB9" w:rsidRPr="00D66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инфекции</w:t>
      </w:r>
    </w:p>
    <w:p w:rsidR="00D12AB9" w:rsidRPr="00B85B47" w:rsidRDefault="00574656" w:rsidP="00075FDE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числу основных причин, обуславливающих в настоящее время заболеваемость учащихся, снижение их умственной и физической работоспособности относятся острые респираторные вирусные инфекции (ОРВИ). Приступая к занятиям после болезни, учащиеся - </w:t>
      </w:r>
      <w:proofErr w:type="spellStart"/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реконвалесценты</w:t>
      </w:r>
      <w:proofErr w:type="spellEnd"/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сразу включаются в учебный процесс и несут полную и даже повышенную учебную нагрузку, связанную с пропусками занятий. Это нагрузка часто не соответствует функциональным возможностям организма ребенка, поскольку клиническое выздоровление не совпадает с биологическим, которое наступает лишь спустя 3-6 недель после болезни и характеризуется полным восстановлением нарушенных функций и адаптивных возможностей организма.</w:t>
      </w:r>
      <w:r w:rsidR="00D6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Определяя основные направления оздоровительных мероприятий у учащихся в восстановительный период, следует подчеркнуть, что основой их выполнения и важнейшим условием эффективности является правильная организация режима дня. Различные компоненты режима (длительность 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занятий, питание, сон), общая физиологическая регламентация и чередование различных видов деятельности учащихся оказывает тонизирующее и общеукрепляющее воздействие, способствуя повышению иммунобиологических функций организма.</w:t>
      </w:r>
    </w:p>
    <w:p w:rsidR="00075FDE" w:rsidRPr="00075FDE" w:rsidRDefault="00D12AB9" w:rsidP="00D666BD">
      <w:pPr>
        <w:spacing w:after="25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75F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Щадящий режим дня.</w:t>
      </w:r>
    </w:p>
    <w:p w:rsidR="00832099" w:rsidRDefault="00075FDE" w:rsidP="00832099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щадящего режима д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должен быть дифференцированным и учитывать тяжесть и клинические особенности перенесенной респираторной вир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усной инфекции. 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щадящего режима дня и оздоровительных мероприят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зависит от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частоты и тяжести перенесенных ОРВИ, сопутствующих заболеваний. </w:t>
      </w:r>
      <w:proofErr w:type="gramStart"/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подчеркнуть, что функциональные возможности организма и работосп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особность у часто болеющих людей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снижены в большей степени, чем у редко болеющих.</w:t>
      </w:r>
      <w:proofErr w:type="gramEnd"/>
    </w:p>
    <w:p w:rsidR="00832099" w:rsidRPr="00832099" w:rsidRDefault="00832099" w:rsidP="00832099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процессов восстановления в целях эффективной профилактики ОРВИ необходимо привлекать учащихся к систематическим занятиям физической культурой с постепенным увеличением их длительности и интенсивности.</w:t>
      </w:r>
    </w:p>
    <w:p w:rsidR="00832099" w:rsidRPr="00B85B47" w:rsidRDefault="00832099" w:rsidP="00832099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специальных физических упражнений для оздоровления часто болеющих учащихся. Помимо специальных занятий с данной категорией учащихся необходимо использовать и другие формы физкультурно-массовой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оты: утреннюю гимнастику дома, 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физкультурные минутки, подвижные игры на переменах. Следует постепенно привлекать часто болеющих учащихся к занятиям различными видами спорта - лыжным прогулкам, катанию на коньках и велосипеде, плаванию, ближнему пешему туризму. Начинать надо с минимальных нагрузок, соответствующих сниженным функциональным возможностям организма </w:t>
      </w:r>
      <w:proofErr w:type="spell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реконвалесцента</w:t>
      </w:r>
      <w:proofErr w:type="spell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мере восстановления работоспособности нагрузки следует увеличивать.</w:t>
      </w:r>
    </w:p>
    <w:p w:rsidR="00075FDE" w:rsidRDefault="00D12AB9" w:rsidP="00075FDE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восстановлении нарушенных функций и работоспособности </w:t>
      </w:r>
      <w:proofErr w:type="spell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реконвалесцентов</w:t>
      </w:r>
      <w:proofErr w:type="spell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ведущим является принцип ступенчатого (постепенного) включения организма в режим возрастающих нагрузок.</w:t>
      </w:r>
    </w:p>
    <w:p w:rsidR="00D12AB9" w:rsidRPr="00B85B47" w:rsidRDefault="00D12AB9" w:rsidP="00075FDE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Щадящий режим должен заключаться в следующем: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ограничении</w:t>
      </w:r>
      <w:proofErr w:type="gram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продолжительности учебных занятий в образовательном учреждении и дома;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освобождении</w:t>
      </w:r>
      <w:proofErr w:type="gram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3-4 недель от некоторых видов внеклассной д</w:t>
      </w:r>
      <w:r w:rsidR="0007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еятельности - 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</w:t>
      </w:r>
      <w:r w:rsidR="0007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культативных занятий, 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экскурсий;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активном </w:t>
      </w:r>
      <w:proofErr w:type="gram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отдыхе</w:t>
      </w:r>
      <w:proofErr w:type="gram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свежем воздухе не менее 3-3,5 часов в день;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дневном </w:t>
      </w:r>
      <w:proofErr w:type="gramStart"/>
      <w:r w:rsidR="0007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</w:t>
      </w:r>
      <w:proofErr w:type="gramEnd"/>
      <w:r w:rsidR="0007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продолжительностью не менее 1 часа в течение 4-6 недель;</w:t>
      </w:r>
    </w:p>
    <w:p w:rsidR="00D12AB9" w:rsidRPr="00B85B47" w:rsidRDefault="00D12AB9" w:rsidP="00075FDE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освобождении от занятий физкультурой на 1-2 недели, спортивных соревнований и туристических походов, связанных с интенсивной физической нагрузкой, интеллектуальных олимпиад и конкурсов.</w:t>
      </w:r>
      <w:proofErr w:type="gramEnd"/>
    </w:p>
    <w:p w:rsidR="00832099" w:rsidRPr="00B85B47" w:rsidRDefault="00832099" w:rsidP="00832099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физкультуры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прогулки на свежем воздухе для учащихся</w:t>
      </w:r>
      <w:r w:rsidR="0048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8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реконвалесцентов</w:t>
      </w:r>
      <w:proofErr w:type="spellEnd"/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включением дыхательных упражнений и игровых элементов. 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положительно отражается на состоянии здоровья учащихся, способствует их активному вовлечению в жизнь учебного коллектива, психологической и социальной реабилитации</w:t>
      </w:r>
    </w:p>
    <w:p w:rsidR="00D12AB9" w:rsidRPr="00832099" w:rsidRDefault="00832099" w:rsidP="00D666BD">
      <w:pPr>
        <w:pStyle w:val="a3"/>
        <w:numPr>
          <w:ilvl w:val="0"/>
          <w:numId w:val="4"/>
        </w:numPr>
        <w:spacing w:after="2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32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Профилактиктические</w:t>
      </w:r>
      <w:proofErr w:type="spellEnd"/>
      <w:r w:rsidRPr="00832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мероприятия по предупреждению гиподинамии</w:t>
      </w:r>
    </w:p>
    <w:p w:rsidR="00832099" w:rsidRDefault="00832099" w:rsidP="00487412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6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иподинами</w:t>
      </w:r>
      <w:r w:rsidRPr="0083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(пониженная подвижность) — нарушение функций организма (</w:t>
      </w:r>
      <w:proofErr w:type="spellStart"/>
      <w:r w:rsidRPr="0083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</w:t>
      </w:r>
      <w:proofErr w:type="spellEnd"/>
      <w:r w:rsidR="00D6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двигательного аппарата, кровообращения, дыхания, пищеварения) при ограничении двигательной активности, снижении силы сокращения мышц. Она является следствием освобождения человека от физического труда. В современной медицине данное понятие довольно часто именуют также гипокинезией. Этот термин подразумевает снижение или полное отсутствие двигательной активности, вызванное обычно достаточно объективными причинами. Врачи относят к таким причинам некоторые тяжелые заболевания, специфические условия труда в ограниченном пространстве, длительный постельный режим или гипсовую повязку и ряд других. Основное отличие гипокинезии от гиподинамии состоит в том, что во втором случае, движения осуществляются, но в очень небольшом объеме и с недостаточной нагрузкой на мышечный аппарат.  Причин, приводящих к развитию гиподинамии, на сегодняшний день предостаточно. </w:t>
      </w:r>
      <w:r w:rsidRPr="008320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Это и чрезмерное количество производственной автоматизации и механизации, и малоподвижный образ жизни, и нерациональное использование транспорта, и вынужденный постельный режим. Довольно часто к развитию гиподина</w:t>
      </w:r>
      <w:r w:rsidR="002822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мии ведёт не</w:t>
      </w:r>
      <w:r w:rsidR="00282255" w:rsidRPr="002822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правильная организация отдыха</w:t>
      </w:r>
      <w:r w:rsidR="002822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 учебы, несбалансированное неправильное питание.</w:t>
      </w:r>
    </w:p>
    <w:p w:rsidR="005B7A92" w:rsidRDefault="006A5B4E" w:rsidP="0048741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A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иподинамия оказывает негативное влияние на весь организм человека в целом.  Физическая работа относится к физиологически важным элементам нормальной жизнедеятельности, она влияет </w:t>
      </w:r>
      <w:proofErr w:type="gramStart"/>
      <w:r w:rsidRPr="006A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6A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</w:t>
      </w:r>
      <w:proofErr w:type="spellEnd"/>
      <w:proofErr w:type="gramEnd"/>
      <w:r w:rsidR="0013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3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суставной аппарат, дыхание, обмен веществ, эндокринное равновесие, на деятельность нервной и других систем организма. </w:t>
      </w:r>
      <w:proofErr w:type="gramStart"/>
      <w:r w:rsidRPr="006A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соответствующий уровень двигательной активности гармонично формирует организм анатомически и функционально, определяет устойчивость к неблагоприятным условиям окружающей среды, к болезненным факторов.</w:t>
      </w:r>
      <w:proofErr w:type="gramEnd"/>
      <w:r w:rsidRPr="006A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Длительное ограничение нагрузки на мышечный аппарат может стать причиной обратных функциональных нарушений, а порой и ускорить возникновения патологических изменений в организме (гипертоническая болезнь, артериосклероз). Ограничение двигательной активности способствует </w:t>
      </w:r>
      <w:r w:rsidRPr="006A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снижению функциональных возможностей мышечной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развитию заболеваний позвоночника и особенно суставов.</w:t>
      </w:r>
    </w:p>
    <w:p w:rsidR="005B7A92" w:rsidRPr="006A5B4E" w:rsidRDefault="005B7A92" w:rsidP="0048741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кровеносные сосуды также весьма «болезненно» реагируют на гиподинамию, вызывая при этом развитие не только атеросклерозов, но еще и гипертонической болезни, варикозного расширения вен и многих других состояний. При гиподинамии снижается тонус сосудов. Сосуды нижних конечностей растягиваются, в них задерживается значительное количество крови. Ослабленное сердце не способно поднять ее к верхней части тела.  </w:t>
      </w:r>
      <w:r w:rsidR="00B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иподинамия ведет к сужению мелких артериальных и венозных сосудов, снижению количества функциональных капилляров в </w:t>
      </w:r>
      <w:proofErr w:type="gramStart"/>
      <w:r w:rsidRPr="005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тканях</w:t>
      </w:r>
      <w:proofErr w:type="gramEnd"/>
      <w:r w:rsidRPr="005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в центральной нервной системе. Кровяное давление падает, кровоснабжение мозга ухудшается. Появляются общая слабость, чрезмерная утомляемость, бессонница, снижение трудоспособности и умственной активности, возникает так называемый астенический синдром.  Вредное воздействие гиподинамии проявляется и в снижении обмена веществ и энергии. Соответственно уменьшается кровоснабжение тканей, снабжение их необходимыми питательными веществами и кислородом. В связи с уменьшением жизненной емкости легких, количества эритроцитов и гемоглобина в крови и соответственно снижением способности крови переносить кислород возникает кислородное голодание всех внутренних органов</w:t>
      </w:r>
      <w:r w:rsidR="00B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 w:rsidRPr="005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иподинамия отрицательно влияет на состояние желудочно-кишечного тракта, за счет снижения его моторной </w:t>
      </w:r>
      <w:proofErr w:type="gramStart"/>
      <w:r w:rsidRPr="005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proofErr w:type="gramEnd"/>
      <w:r w:rsidRPr="005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приводя к задержке пищи в области желудка, усиливая процессы гниения и брожения. Нарушается моторика кишечника, что неминуемо ведет к развитию запоров.  Снижение затрат энергии при гиподинамии даже при нормальном питании приводит к увеличению жировой ткани. </w:t>
      </w:r>
      <w:r w:rsidR="00B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избыточный вес и ожирени</w:t>
      </w:r>
      <w:r w:rsidR="0013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3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Чрезмерная концентрация жира в крови приводит к образованию его нерастворимых соединений с солями, которые оседают на стенках сосудов, просвет которых при этом сужается, способствуя нарушению </w:t>
      </w:r>
      <w:r w:rsidR="00BA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кровообращения. Г</w:t>
      </w:r>
      <w:r w:rsidRPr="005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иподинамия приводит к снижению устойчивости организма к инфекционным заболеваниям. Если хронические болезни внутренних органов при гиподинамии развиваются в зрелом возрасте, то ослабление иммунитета проявляется в течение всей жизни человека. </w:t>
      </w:r>
    </w:p>
    <w:p w:rsidR="00832099" w:rsidRDefault="00832099" w:rsidP="0048741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AB9" w:rsidRPr="00B85B47" w:rsidRDefault="00487412" w:rsidP="00137E47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 </w:t>
      </w:r>
      <w:r w:rsidR="00137E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12AB9" w:rsidRPr="00B85B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проведения профилактических мероприятий по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</w:t>
      </w:r>
      <w:r w:rsidR="00D12AB9" w:rsidRPr="00B85B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редупреждению заболеваний органов зрения</w:t>
      </w:r>
    </w:p>
    <w:p w:rsidR="007178F3" w:rsidRDefault="00487412" w:rsidP="00D64B0C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С</w:t>
      </w:r>
      <w:r w:rsidR="00D12AB9" w:rsidRPr="00B85B47">
        <w:rPr>
          <w:rFonts w:ascii="Times New Roman" w:hAnsi="Times New Roman"/>
          <w:color w:val="000000"/>
          <w:sz w:val="28"/>
          <w:szCs w:val="28"/>
        </w:rPr>
        <w:t xml:space="preserve">ущественное место среди отклонений в состоянии здоровья учащихся, занимают нарушения </w:t>
      </w:r>
      <w:r w:rsidR="007178F3">
        <w:rPr>
          <w:rFonts w:ascii="Times New Roman" w:hAnsi="Times New Roman"/>
          <w:color w:val="000000"/>
          <w:sz w:val="28"/>
          <w:szCs w:val="28"/>
        </w:rPr>
        <w:t>зрения.</w:t>
      </w:r>
      <w:r w:rsidR="00D12AB9" w:rsidRPr="00B85B47">
        <w:rPr>
          <w:rFonts w:ascii="Times New Roman" w:hAnsi="Times New Roman"/>
          <w:color w:val="000000"/>
          <w:sz w:val="28"/>
          <w:szCs w:val="28"/>
        </w:rPr>
        <w:t xml:space="preserve"> Очень важным является раннее выявление так называемых “групп риска” - учащихся с </w:t>
      </w:r>
      <w:proofErr w:type="spellStart"/>
      <w:r w:rsidR="00D12AB9" w:rsidRPr="00B85B47">
        <w:rPr>
          <w:rFonts w:ascii="Times New Roman" w:hAnsi="Times New Roman"/>
          <w:color w:val="000000"/>
          <w:sz w:val="28"/>
          <w:szCs w:val="28"/>
        </w:rPr>
        <w:t>предмиопией</w:t>
      </w:r>
      <w:proofErr w:type="spellEnd"/>
      <w:r w:rsidR="00D12AB9" w:rsidRPr="00B85B47">
        <w:rPr>
          <w:rFonts w:ascii="Times New Roman" w:hAnsi="Times New Roman"/>
          <w:color w:val="000000"/>
          <w:sz w:val="28"/>
          <w:szCs w:val="28"/>
        </w:rPr>
        <w:t xml:space="preserve"> и спазмом аккомодации. </w:t>
      </w:r>
    </w:p>
    <w:p w:rsidR="00D64B0C" w:rsidRPr="00D64B0C" w:rsidRDefault="00D64B0C" w:rsidP="00D64B0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64B0C">
        <w:rPr>
          <w:rStyle w:val="a7"/>
          <w:rFonts w:ascii="Times New Roman" w:hAnsi="Times New Roman"/>
          <w:sz w:val="28"/>
          <w:szCs w:val="28"/>
        </w:rPr>
        <w:lastRenderedPageBreak/>
        <w:t>Спазм аккомодации</w:t>
      </w:r>
      <w:r w:rsidRPr="00D64B0C">
        <w:rPr>
          <w:rFonts w:ascii="Times New Roman" w:hAnsi="Times New Roman"/>
          <w:sz w:val="28"/>
          <w:szCs w:val="28"/>
        </w:rPr>
        <w:t>. Большинство офтальмологов называют спазмом аккомодации чрезмерное напряжение мышцы, которое не проходит, даже когда глаз в нем не нуждается. Спазм сопровождается напряжением зрения вдаль, зрительным утомлением при работе на близком расстоянии. Такой спазм дает стойкое усиление преломляющей способности глаза в ущерб зрению.</w:t>
      </w:r>
    </w:p>
    <w:p w:rsidR="00D64B0C" w:rsidRPr="00D64B0C" w:rsidRDefault="00D64B0C" w:rsidP="00D64B0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64B0C">
        <w:rPr>
          <w:rStyle w:val="a7"/>
          <w:rFonts w:ascii="Times New Roman" w:hAnsi="Times New Roman"/>
          <w:sz w:val="28"/>
          <w:szCs w:val="28"/>
        </w:rPr>
        <w:t>Близорукость</w:t>
      </w:r>
      <w:r w:rsidRPr="00D64B0C">
        <w:rPr>
          <w:rFonts w:ascii="Times New Roman" w:hAnsi="Times New Roman"/>
          <w:sz w:val="28"/>
          <w:szCs w:val="28"/>
        </w:rPr>
        <w:t>. Как правило, это приобретенное заболевание, когда в период интенсивной длительной нагрузки (чтение, письмо, просмотр телепередач, игр на компьютере) из-за нарушения кровоснабжения происходят изменения в глазном яблоке, приводящие к его растяжению. В результате такого растяжения ухудшается зрение вдаль, которое улучшается при прищуривании или надавливании на глазное яблоко.</w:t>
      </w:r>
    </w:p>
    <w:p w:rsidR="00D64B0C" w:rsidRPr="00D64B0C" w:rsidRDefault="00D64B0C" w:rsidP="00D64B0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64B0C">
        <w:rPr>
          <w:rStyle w:val="a7"/>
          <w:rFonts w:ascii="Times New Roman" w:hAnsi="Times New Roman"/>
          <w:sz w:val="28"/>
          <w:szCs w:val="28"/>
        </w:rPr>
        <w:t>Астигматизм.</w:t>
      </w:r>
      <w:r w:rsidRPr="00D64B0C">
        <w:rPr>
          <w:rFonts w:ascii="Times New Roman" w:hAnsi="Times New Roman"/>
          <w:sz w:val="28"/>
          <w:szCs w:val="28"/>
        </w:rPr>
        <w:t xml:space="preserve"> Это особый вид оптического строения глаза. Явление этого врожденного или приобретенного характера обусловлено чаще всего, неправильностью кривизны роговицы. Астигматизм выражается в понижении зрения как вдаль, так и вблизи, снижении зрительной работоспособности, быстрой утомляемости и болезненных ощущениях в глазах при работе на близком расстоянии.</w:t>
      </w:r>
    </w:p>
    <w:p w:rsidR="00D64B0C" w:rsidRPr="00D64B0C" w:rsidRDefault="00D64B0C" w:rsidP="007178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64B0C">
        <w:rPr>
          <w:rFonts w:ascii="Times New Roman" w:hAnsi="Times New Roman"/>
          <w:sz w:val="28"/>
          <w:szCs w:val="28"/>
        </w:rPr>
        <w:t>Каждый из нас обязан беречь свое зрение. Профилактика нарушений зрения – это комплекс мер, направленных на поддержание зрительной функции в нормальном состоянии, а также на предупреждение болезней глаз. Основными направлениями профилактики зрения являются предупреждение развития нарушений зрения при чтении, предотвращение ухудшения зрения при работе с компьютером, а также профилактика развития близорукости. Соблюдение мер предосторожности при работе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B0C">
        <w:rPr>
          <w:rFonts w:ascii="Times New Roman" w:hAnsi="Times New Roman"/>
          <w:sz w:val="28"/>
          <w:szCs w:val="28"/>
        </w:rPr>
        <w:t>отдыхе с напряжением глаз не заменяют осмотры у врача, которые необходимы даже здоровым людям.</w:t>
      </w:r>
    </w:p>
    <w:p w:rsidR="00F85504" w:rsidRDefault="00137E47" w:rsidP="0055187E">
      <w:pPr>
        <w:spacing w:after="255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мероприятий, необходимых для профилактики</w:t>
      </w:r>
      <w:r w:rsidR="004F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зрения, является соблюдение основных санитарных правил </w:t>
      </w:r>
      <w:r w:rsidR="004F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48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вещенности в классах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учебных помещениях. Немаловажное значение имеет также цветовое оформление дверей, окон и оснащения </w:t>
      </w:r>
      <w:r w:rsidR="0055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 комн</w:t>
      </w:r>
      <w:r w:rsidR="005518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ат.</w:t>
      </w:r>
    </w:p>
    <w:p w:rsidR="0055187E" w:rsidRPr="00487412" w:rsidRDefault="0055187E" w:rsidP="0055187E">
      <w:pPr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874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Причинами, ухудшающими освещенность в учебных помещениях, являются:</w:t>
      </w:r>
    </w:p>
    <w:p w:rsidR="0055187E" w:rsidRPr="00B85B47" w:rsidRDefault="0055187E" w:rsidP="0055187E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закрашивание части оконных стекол;</w:t>
      </w:r>
    </w:p>
    <w:p w:rsidR="0055187E" w:rsidRPr="00B85B47" w:rsidRDefault="0055187E" w:rsidP="0055187E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на подоконниках цветов, учебных пособий и т.д.;</w:t>
      </w:r>
    </w:p>
    <w:p w:rsidR="0055187E" w:rsidRPr="00B85B47" w:rsidRDefault="0055187E" w:rsidP="0055187E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развешивание на окнах занавесок и штор, закрывающих верхнюю часть окна или не убирающихся в простенки между окнами;</w:t>
      </w:r>
    </w:p>
    <w:p w:rsidR="0055187E" w:rsidRPr="00B85B47" w:rsidRDefault="0055187E" w:rsidP="0055187E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затемнение окон деревьями.</w:t>
      </w:r>
    </w:p>
    <w:p w:rsidR="0055187E" w:rsidRPr="0055187E" w:rsidRDefault="0055187E" w:rsidP="0055187E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504" w:rsidRDefault="0055187E" w:rsidP="00551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363173" wp14:editId="3C1409CE">
            <wp:extent cx="4286250" cy="2705100"/>
            <wp:effectExtent l="0" t="0" r="0" b="0"/>
            <wp:docPr id="7" name="Рисунок 7" descr="Как нарисовать глаза человека, поэтап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рисовать глаза человека, поэтапн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AB9" w:rsidRPr="00B85B47" w:rsidRDefault="00D12AB9" w:rsidP="0048741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важными факторами профилактики возникновения нарушений зрения является постоянный </w:t>
      </w:r>
      <w:proofErr w:type="gram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правильной посадкой учащихся во время занятий и использование удобной мебели, соответствующей росту.</w:t>
      </w:r>
    </w:p>
    <w:p w:rsidR="00D12AB9" w:rsidRDefault="00D12AB9" w:rsidP="0048741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деятельность постоянно сопряжена с элементами чтения. В целях охраны зрения непрерывная продолжительность чтения должна б</w:t>
      </w:r>
      <w:r w:rsidR="0048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регламентирована для учащихся</w:t>
      </w:r>
      <w:r w:rsidR="00E7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 минут и сопровождаться промежутками для отдыха глаз от зрительной работы. Во время перерыва глазам необходимо дать отдых. Глаза отдыхают тогда, когда смотрят вдаль или когда они закрыты.</w:t>
      </w:r>
    </w:p>
    <w:p w:rsidR="007178F3" w:rsidRPr="007178F3" w:rsidRDefault="007178F3" w:rsidP="00717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F3">
        <w:rPr>
          <w:rFonts w:ascii="Times New Roman" w:eastAsia="Calibri" w:hAnsi="Times New Roman" w:cs="Times New Roman"/>
          <w:sz w:val="28"/>
          <w:szCs w:val="28"/>
        </w:rPr>
        <w:t>Основополагающим патологическим фактор</w:t>
      </w:r>
      <w:r w:rsidR="004F1C63">
        <w:rPr>
          <w:rFonts w:ascii="Times New Roman" w:eastAsia="Calibri" w:hAnsi="Times New Roman" w:cs="Times New Roman"/>
          <w:sz w:val="28"/>
          <w:szCs w:val="28"/>
        </w:rPr>
        <w:t xml:space="preserve">ом в заболеваемости органа зрения является </w:t>
      </w:r>
      <w:r w:rsidRPr="007178F3">
        <w:rPr>
          <w:rFonts w:ascii="Times New Roman" w:eastAsia="Calibri" w:hAnsi="Times New Roman" w:cs="Times New Roman"/>
          <w:sz w:val="28"/>
          <w:szCs w:val="28"/>
        </w:rPr>
        <w:t xml:space="preserve">патологическое влияние на орган зрения излучения и нагрузка при работе с компьютером. При работе с компьютером часами у глаз не бывает необходимых фаз расслабления, глаза напрягаются, их работоспособность снижается. Большую нагрузку на зрительный анализатор получает при вводе информации, так как пользователь вынужден переводить взгляд с экрана на текст и клавиатуру, особенно длительность работы за компьютером и громадный объём </w:t>
      </w:r>
      <w:proofErr w:type="gramStart"/>
      <w:r w:rsidRPr="007178F3">
        <w:rPr>
          <w:rFonts w:ascii="Times New Roman" w:eastAsia="Calibri" w:hAnsi="Times New Roman" w:cs="Times New Roman"/>
          <w:sz w:val="28"/>
          <w:szCs w:val="28"/>
        </w:rPr>
        <w:t>информации</w:t>
      </w:r>
      <w:proofErr w:type="gramEnd"/>
      <w:r w:rsidRPr="007178F3">
        <w:rPr>
          <w:rFonts w:ascii="Times New Roman" w:eastAsia="Calibri" w:hAnsi="Times New Roman" w:cs="Times New Roman"/>
          <w:sz w:val="28"/>
          <w:szCs w:val="28"/>
        </w:rPr>
        <w:t xml:space="preserve"> перерабатываемой пользователями компьютерами. Ещё одним важным вредным фактором на орган зрения у студентов является неправильная посадка при учебных занятиях, при самостоятельном освоении учебного материала, при самостоятельных занятиях дома за компьютером. </w:t>
      </w:r>
      <w:proofErr w:type="spellStart"/>
      <w:r w:rsidRPr="007178F3">
        <w:rPr>
          <w:rFonts w:ascii="Times New Roman" w:eastAsia="Calibri" w:hAnsi="Times New Roman" w:cs="Times New Roman"/>
          <w:sz w:val="28"/>
          <w:szCs w:val="28"/>
        </w:rPr>
        <w:t>Третим</w:t>
      </w:r>
      <w:proofErr w:type="spellEnd"/>
      <w:r w:rsidRPr="007178F3">
        <w:rPr>
          <w:rFonts w:ascii="Times New Roman" w:eastAsia="Calibri" w:hAnsi="Times New Roman" w:cs="Times New Roman"/>
          <w:sz w:val="28"/>
          <w:szCs w:val="28"/>
        </w:rPr>
        <w:t xml:space="preserve"> вредным фактором на орган зрения студентов является недостаточное освещение: дома при чтении литературы.</w:t>
      </w:r>
    </w:p>
    <w:p w:rsidR="007178F3" w:rsidRPr="007178F3" w:rsidRDefault="007178F3" w:rsidP="00717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F3">
        <w:rPr>
          <w:rFonts w:ascii="Times New Roman" w:eastAsia="Calibri" w:hAnsi="Times New Roman" w:cs="Times New Roman"/>
          <w:sz w:val="28"/>
          <w:szCs w:val="28"/>
          <w:u w:val="single"/>
        </w:rPr>
        <w:t>Выводы</w:t>
      </w:r>
      <w:r w:rsidRPr="007178F3">
        <w:rPr>
          <w:rFonts w:ascii="Times New Roman" w:eastAsia="Calibri" w:hAnsi="Times New Roman" w:cs="Times New Roman"/>
          <w:sz w:val="28"/>
          <w:szCs w:val="28"/>
        </w:rPr>
        <w:t xml:space="preserve">: необходимыми методами борьбы с данными патологическими </w:t>
      </w:r>
    </w:p>
    <w:p w:rsidR="007178F3" w:rsidRPr="007178F3" w:rsidRDefault="007178F3" w:rsidP="00717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F3">
        <w:rPr>
          <w:rFonts w:ascii="Times New Roman" w:eastAsia="Calibri" w:hAnsi="Times New Roman" w:cs="Times New Roman"/>
          <w:sz w:val="28"/>
          <w:szCs w:val="28"/>
        </w:rPr>
        <w:t xml:space="preserve">факторами </w:t>
      </w:r>
      <w:r w:rsidR="004F1C63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Pr="007178F3">
        <w:rPr>
          <w:rFonts w:ascii="Times New Roman" w:eastAsia="Calibri" w:hAnsi="Times New Roman" w:cs="Times New Roman"/>
          <w:sz w:val="28"/>
          <w:szCs w:val="28"/>
        </w:rPr>
        <w:t xml:space="preserve">проведение специальной расслабляющей гимнастики для глаз. Освещение 300 – 500 люксов на поверхности стола, не должно быть бликов, надо учитывать и то, что компьютеры должны располагаться </w:t>
      </w:r>
      <w:r w:rsidRPr="007178F3">
        <w:rPr>
          <w:rFonts w:ascii="Times New Roman" w:eastAsia="Calibri" w:hAnsi="Times New Roman" w:cs="Times New Roman"/>
          <w:sz w:val="28"/>
          <w:szCs w:val="28"/>
        </w:rPr>
        <w:lastRenderedPageBreak/>
        <w:t>правильно к источникам освещения. Стул и стол должны соответствовать ростовым особенностям студента, работающего с компьютером. При работе с компьютером должна быть правильная посадка, т.е. немного наклонить голову вперёд, спина опирается на спинку стула, предплечья должны иметь угол не меньше 90 градусов по отношению к плечам, голени, бёдрам. Смотреть нужно перпендикулярно центру экрана ПЭВМ.  Расстояние от экрана должно быть около 500 – 700 мм, желательно, чтобы стул был регулируемый. Материалы, которые печатаются должны быть расположены так, чтобы избежать лишних движений головы, шеи, глаз. Освещение должно быть таковым, чтобы избежать отображения и блики. Необходимо, чтобы студенты соблюдали правильную позу при чтении учебной литературы, при достаточном освещении дома, в общежитиях и других общественных местах.  Методом профи</w:t>
      </w:r>
      <w:r>
        <w:rPr>
          <w:rFonts w:ascii="Times New Roman" w:eastAsia="Calibri" w:hAnsi="Times New Roman" w:cs="Times New Roman"/>
          <w:sz w:val="28"/>
          <w:szCs w:val="28"/>
        </w:rPr>
        <w:t>лактики и борьбы</w:t>
      </w:r>
      <w:r w:rsidRPr="007178F3">
        <w:rPr>
          <w:rFonts w:ascii="Times New Roman" w:eastAsia="Calibri" w:hAnsi="Times New Roman" w:cs="Times New Roman"/>
          <w:sz w:val="28"/>
          <w:szCs w:val="28"/>
        </w:rPr>
        <w:t xml:space="preserve"> является так же раннее выявление заболеваний зрительного анализатора на основании жалоб при обращении студентов об усталости глаз и своевременное направление на диагностику к  специалистам в поликлиники или диагностические центры, своевременное лечение выявленных заболеваний.  </w:t>
      </w:r>
    </w:p>
    <w:p w:rsidR="00D12AB9" w:rsidRPr="00B85B47" w:rsidRDefault="00D12AB9" w:rsidP="00E7413A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Доказано положительное влияние физкультминуток на состояние органа зрения и фор</w:t>
      </w:r>
      <w:r w:rsidR="00E7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рефракции глаз у учащихся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улучшается мозговое кровообращение, укрепляется склера глаза. Эффективность физкультминуток возрастает при проведении специального комплекса упражнений гимнастики для гл</w:t>
      </w:r>
      <w:r w:rsidR="007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аз, которые могут проводиться студентами самостоятельно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2AB9" w:rsidRPr="00E7413A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741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Комплекс упражнений гимна</w:t>
      </w:r>
      <w:r w:rsidR="00E741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стики для глаз для учащихся</w:t>
      </w:r>
      <w:r w:rsidRPr="00E741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быстро поморгать, закрыть глаза и посидеть спокойно, медленно считая до пяти. Повторить 4-5 раз;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крепко зажмурить глаза (считая до 3), открыть их и посмотреть вдаль (считая до 5). Повторить 4-5 раз;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вытянуть правую руку вперед. Следить глазами, не поворачивая головы, за медленными движениями указательного пальца вытянутой руки влево и вправо. Вверх и вниз. Повторить 4-5 раз;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посмотреть на указательный палец вытянутой </w:t>
      </w:r>
      <w:proofErr w:type="gram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gram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счет 1 - 4, потом перенести взор вдаль на счет 1 - 6. Повторить 4-5 раз;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исходное положение - сидя, руки вперед. Посмотреть на кончики пальцев, поднять руки вверх, следить глазами за руками, не поднимая головы, руки опустить, выдох. Повторить 4-5 раз;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сидя, откинувшись на спинку парты. Глубокий вдох. Наклонившись вперед, к крышке парты, выдох. Повторить 5-6 раз;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сидя, откинувшись на спинку парты. Прикрыть веки, крепко зажмурить глаза, затем открыть. Повторить 5-6 раз;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сидя, руки на поясе. Повернуть голову вправо, посмотреть на локоть правой руки. Вернуться в исходное положение. Повторить 5-6 раз;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сидя. Поднять глаза кверху, сделать ими круговые движения по часовой стрелке, затем против часовой стрелки. Повторить 5-6 раз;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сидя, руки вперед. Посмотреть на кончики пальцев, поднять руки вверх. Вдох. Следить за руками, не поднимая головы. Руки опустить. Выдох. Повторить 4-5 раз;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сидя. Смотреть прямо перед собой на классную доску 2-3 сек., перенести взор на кончик носа на 3-5 сек. Повторить 6-8 раз;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сидя, закрыв глаза. В течение 30 сек. массировать веки кончиками указательных пальцев.</w:t>
      </w:r>
    </w:p>
    <w:p w:rsidR="00D12AB9" w:rsidRPr="00B85B47" w:rsidRDefault="00D12AB9" w:rsidP="00E7413A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важным профилактическим мероприятием является коррекция зрительных </w:t>
      </w:r>
      <w:r w:rsidR="00E7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="00E7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нагрузок учащихся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домашних условиях. Продолжительность просмотра телепередач должна быть не более 1 часа в день. Необходимо, чтоб</w:t>
      </w:r>
      <w:r w:rsidR="00E7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комната была освещена. Учащихся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сидеть на расстоянии 3 - 5 метров от экрана в зависимости от размера</w:t>
      </w:r>
      <w:r w:rsidR="00E7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экрана телевизора. Если учащемуся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назначены очки для дали, то смотреть телевизионные передачи обязательно надо в очках.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профилактическим мероприятиям, предотвращающим прогрессирование нарушений зрения, относится: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учебников и книг, имеющих хорошее качество оформления, соответствующее санитарным нормам и правилам;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санитарно-гигиенических условий обучения;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чередование занятий учащихся с отдыхом;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</w:t>
      </w:r>
      <w:r w:rsidR="00E7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гимнастики для глаз в институте 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дома;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правильной позой учащихся во время занятий;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систематических прогулок и игр на свежем воздухе;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рацион</w:t>
      </w:r>
      <w:r w:rsidR="00E7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питания и витаминизации;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исключение зрительных нагрузок за полчаса до сна;</w:t>
      </w:r>
    </w:p>
    <w:p w:rsidR="00D12AB9" w:rsidRPr="00B85B47" w:rsidRDefault="00D12AB9" w:rsidP="00E7413A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комплексных профилактических и оздоровительных мероприятий обеспечивает сохранение и нормализацию зрения, а также предупреждение прогрессирования нарушения зрения.</w:t>
      </w:r>
    </w:p>
    <w:p w:rsidR="00D12AB9" w:rsidRPr="00B85B47" w:rsidRDefault="007C25CC" w:rsidP="007C25CC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</w:t>
      </w:r>
      <w:r w:rsidR="00A373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</w:t>
      </w:r>
      <w:r w:rsidR="00D12AB9" w:rsidRPr="00B85B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проведения профилактических мероприятий по предупреждению заболеваний органов пищеварения, болезней эндокринной системы, нарушения обмена веществ и расстройств питания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D12AB9" w:rsidRPr="00B85B47" w:rsidRDefault="00D12AB9" w:rsidP="00A3730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получения образования организм учащегося испытывает повышенные нагрузки, как умственные, так и физические, что связано с большим расходом энергии и с высоким потреблением пищевых веществ. Нарушение питания в этот период может привести к расстройствам жизнедеятельности организма, в том числе к возникновению и прогрессированию различных заболеваний </w:t>
      </w:r>
      <w:proofErr w:type="spellStart"/>
      <w:proofErr w:type="gram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</w:t>
      </w:r>
      <w:proofErr w:type="spellEnd"/>
      <w:r w:rsidR="00A37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7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кишечного</w:t>
      </w:r>
      <w:proofErr w:type="gram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тракта, органов кровообращения, изменениям со стороны эндокринной, костно-мышечной и центральной нервной систем, что напрямую связанно с нарушением рационального питания.</w:t>
      </w:r>
    </w:p>
    <w:p w:rsidR="00D12AB9" w:rsidRPr="00B85B47" w:rsidRDefault="00D12AB9" w:rsidP="00A3730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правильного развития организма, сохранения высокой работ</w:t>
      </w:r>
      <w:r w:rsidR="00A37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оспособности  студентам 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соблюдение режима питания.</w:t>
      </w:r>
    </w:p>
    <w:p w:rsidR="00D12AB9" w:rsidRPr="00B85B47" w:rsidRDefault="00D12AB9" w:rsidP="00A3730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общеобразовательных учреждений требуется 4-5-разовый прием пищи в течение дня в зависимости от возраста, умственной и физической нагрузки. В первую половину дня следует использовать продукты, богатые животным белком, а на ужин - молочно-растительные продукты.</w:t>
      </w:r>
    </w:p>
    <w:p w:rsidR="00D12AB9" w:rsidRPr="00B85B47" w:rsidRDefault="00D12AB9" w:rsidP="00A3730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общеобразовательных учреждений должна предусматривается организация двухразового горячего питания для учащихся, а также реализация готовых блюд и буфетной продукции (продуктов, готовых к употреблению промышленного производства, и кулинарных изделий для промежуточного питания учащихся) в достаточном ассортименте.</w:t>
      </w:r>
    </w:p>
    <w:p w:rsidR="00D12AB9" w:rsidRPr="00B85B47" w:rsidRDefault="00D12AB9" w:rsidP="00A3730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Двухразовое питание предполагает организацию завтрака и обеда, а при организации учебного процесса во 2-ю смену - обеда и полдника.</w:t>
      </w:r>
    </w:p>
    <w:p w:rsidR="00D12AB9" w:rsidRPr="00B85B47" w:rsidRDefault="00D12AB9" w:rsidP="000F4BF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повышения защитных сил организма учащихся в </w:t>
      </w:r>
      <w:proofErr w:type="spell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зимне</w:t>
      </w:r>
      <w:proofErr w:type="spellEnd"/>
      <w:r w:rsidR="007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 период в образовательных учреждениях следует проводить дополнительную витаминизацию.</w:t>
      </w:r>
    </w:p>
    <w:p w:rsidR="00D12AB9" w:rsidRPr="00B85B47" w:rsidRDefault="00D12AB9" w:rsidP="000F4BF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причинами, приводящими к избыточной массе тела и о</w:t>
      </w:r>
      <w:r w:rsidR="000F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жирению в 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подростковом возрасте, являются предрасположенность к нарушению обменных процессов, чрезмерное питание и малоподвижный образ жизни.</w:t>
      </w:r>
    </w:p>
    <w:p w:rsidR="00D12AB9" w:rsidRDefault="00D12AB9" w:rsidP="00E63C2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п</w:t>
      </w:r>
      <w:r w:rsidR="00E6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рофилактики и оздоровления учащихся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избыточной массой тела являются: повышение двигательной активности, 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закаливание организма и соблюдение правил рационального (ограниченного) питания.</w:t>
      </w:r>
    </w:p>
    <w:p w:rsidR="003E57C2" w:rsidRDefault="003E57C2" w:rsidP="00E63C2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egoe UI" w:hAnsi="Segoe UI" w:cs="Segoe UI"/>
          <w:noProof/>
          <w:color w:val="333333"/>
          <w:sz w:val="20"/>
          <w:szCs w:val="20"/>
          <w:lang w:eastAsia="ru-RU"/>
        </w:rPr>
        <w:drawing>
          <wp:inline distT="0" distB="0" distL="0" distR="0" wp14:anchorId="4EEDFCDE" wp14:editId="1B0ABD99">
            <wp:extent cx="5715000" cy="4048125"/>
            <wp:effectExtent l="0" t="0" r="0" b="9525"/>
            <wp:docPr id="5" name="Рисунок 5" descr="Стадии ожи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дии ожире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AB9" w:rsidRPr="00B85B47" w:rsidRDefault="00D12AB9" w:rsidP="00E63C2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двигательной активности учащихся с избыточной массой тела являются утренняя гимнастика (до 10 мин.), подвижные игры на переменах (до 5 мин.), игры и прогулки на воздухе после уроков (до 1,5 часов), спокойная прогулка перед сном (до 30 мин.).</w:t>
      </w:r>
    </w:p>
    <w:p w:rsidR="00D12AB9" w:rsidRPr="00B85B47" w:rsidRDefault="00D12AB9" w:rsidP="00E63C2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утренней гимнастики для учащихся с избыточной массой тела (общая продолжительность утренней гимнастики до 10 минут, каждое упражнение выполняется 5-6 раз, темп - свободный):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вращение бедрами по часовой стрелке и против нее (руки за головой, локти максимально отводятся назад);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корпусом вправо и влево с вытянутыми в сторону руками (ноги шире плеч, при выполнении упражнения их не отрывают от пола);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поднятие груза (гантели), лежа на животе (ноги фиксируются, под живот подкладывают свернутый в виде валика коврик);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сгибание и разгибание туловища (упражнение выполняется сидя на полу, колени согнуты, ступни зафиксированы), туловище медленно переводится в горизонтальное положение и быстро возвращается в исходное;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поднятие таза, лежа на спине (грудь выгнута, живот втянут, ноги упираются в пол);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наклоны корпуса вперед (руки касаются пола).</w:t>
      </w:r>
    </w:p>
    <w:p w:rsidR="0056436A" w:rsidRDefault="00E63C22" w:rsidP="0056436A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избыточной массой тела следует рекомендовать заниматься такими видами спорта как: коньки, лыжи,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плавание, велосипед, 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бадминтон, играми, требующими относительно высокой двигательной активности. Полезны также пешие походы, прогулки, игры. Однако степень физической нагрузки при спортивных занятиях определяется врачом эндокринологом в соответствии с состоянием здоровья и функциональными возможностями учащегося.</w:t>
      </w:r>
    </w:p>
    <w:p w:rsidR="0056436A" w:rsidRDefault="0056436A" w:rsidP="0056436A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борьбе с избыточной массой тела и ожирением большое значение имеют меры, направленные на повышение энергетического обмена и утилизацию жиров в организме. Особая роль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этом принадлежит закаливанию, для студентов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контрастные души с перепадом температур от +35.С до +20.С. Непременным условием, обеспечивающим положительный эффект при проведении процедур закаливания, является постепенность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внедрения в режим дня студента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36A" w:rsidRDefault="0056436A" w:rsidP="00E63C2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36A" w:rsidRDefault="0056436A" w:rsidP="00E63C2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egoe UI" w:hAnsi="Segoe UI" w:cs="Segoe UI"/>
          <w:noProof/>
          <w:color w:val="333333"/>
          <w:sz w:val="20"/>
          <w:szCs w:val="20"/>
          <w:lang w:eastAsia="ru-RU"/>
        </w:rPr>
        <w:drawing>
          <wp:inline distT="0" distB="0" distL="0" distR="0" wp14:anchorId="0B6395B7" wp14:editId="53CD52EA">
            <wp:extent cx="5715000" cy="3876675"/>
            <wp:effectExtent l="0" t="0" r="0" b="9525"/>
            <wp:docPr id="3" name="Рисунок 3" descr="Болезни провоцируемые ожир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езни провоцируемые ожирение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7C2" w:rsidRDefault="003E57C2" w:rsidP="00E63C2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питания учащихся с избыточной массой тела должен отличаться следующими особенностями: калорийность пищи в течение дня распределяется так, чтобы завтрак включал 25-30% калорийности всего 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суточного рациона, обед - 35-40%, полдник - 10-15%, ужин - 25-20%; частота приема пищи - не менее 4 раз в день и 75-90% всего количества пищи должно приходиться на время до 17-18 часов;</w:t>
      </w:r>
      <w:proofErr w:type="gram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18 часов употребляются только кисломолочные продукты (кефир, простокваша, ряженка) и 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ощи.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медленно, тщательно пережевывая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пищу. Режим питания: дробный, 4-5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сутки.</w:t>
      </w:r>
    </w:p>
    <w:p w:rsidR="00D12AB9" w:rsidRPr="00B85B47" w:rsidRDefault="00D12AB9" w:rsidP="00E63C2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дефиците массы тела у учащихся пища должна быть более калорийной и высокобелковой. Рацион питания должны быть увеличены на 10-15%, а в некоторых случаях - на 20%, и содержать достаточное количество белков, жиров, углеводов. </w:t>
      </w:r>
      <w:proofErr w:type="gram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белковую часть рациона следует включать продукты, содержащие белки животного происхождения (мясо, птицу, рыбу, яйца, творог, сыр, молоко, кефир и др.), т.к. они обладают более высокой усвояемостью, содержат незаменимые аминокислоты, не синтезирующиеся в организме человека, а также продукты, обогащенные недостающими микронутриентами (витаминами и минералами).</w:t>
      </w:r>
      <w:proofErr w:type="gram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Животные белки в рационе детей и подростков должны составлять не менее 55-60% от общего количества белков.</w:t>
      </w:r>
    </w:p>
    <w:p w:rsidR="00D12AB9" w:rsidRPr="00B85B47" w:rsidRDefault="00E63C22" w:rsidP="00E63C2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кзамены учащихся сопровождаются значительным умственным напряжением и стрессом. Для успешной сдачи экзаменов необходимо особенно строгое соблюдение режима питания учащихся. </w:t>
      </w:r>
      <w:proofErr w:type="gramStart"/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суточном рационе питания учащегося обязательно должны присутствовать овощи, фрукты, молочные продукты, мясо, рыба, соки, орехи, сухофрукты, мед, растительное масло.</w:t>
      </w:r>
      <w:proofErr w:type="gramEnd"/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Дополнительное введение фруктов в промежутке между основными приемами </w:t>
      </w:r>
      <w:proofErr w:type="gramStart"/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пищи</w:t>
      </w:r>
      <w:proofErr w:type="gramEnd"/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поливитаминные препараты позволят предотвратить возможный дефицит и нарастающие потребности в незаменимых веществах в период повышенной интеллектуальной нагрузки.</w:t>
      </w:r>
    </w:p>
    <w:p w:rsidR="00D12AB9" w:rsidRPr="00B85B47" w:rsidRDefault="00A66EA7" w:rsidP="00A66EA7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6.  </w:t>
      </w:r>
      <w:r w:rsidR="00D12AB9" w:rsidRPr="00B85B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проведения профилактических мероприятий по предупреждению основных стоматологических заболеваний</w:t>
      </w:r>
    </w:p>
    <w:p w:rsidR="00D12AB9" w:rsidRPr="00B85B47" w:rsidRDefault="00D12AB9" w:rsidP="00B82C3A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стоматологическая з</w:t>
      </w:r>
      <w:r w:rsidR="00A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аболеваемость учащихся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остается одной из актуальных проблем отечественного здравоохранения.</w:t>
      </w:r>
    </w:p>
    <w:p w:rsidR="00D12AB9" w:rsidRPr="00B85B47" w:rsidRDefault="00D12AB9" w:rsidP="00B82C3A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обязательных компонентов программы профилактики является стоматологическое просвещение, подразумевающее предоставление в доступной форме информации о факторах риска, причинах возникновения и методах профилактики стоматологических заболеваний.</w:t>
      </w:r>
    </w:p>
    <w:p w:rsidR="00D12AB9" w:rsidRPr="00B85B47" w:rsidRDefault="00D12AB9" w:rsidP="00B82C3A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Конечной целью стоматологического просвещения являются не знания о предмете беседы или выступления врача, а сформированные убеждения и поступки учащихся в результате приобретения ими знаний по уходу за полостью рта и выборе средств гигиены, а также сознательного отношения к сохранению стоматологического здоровья.</w:t>
      </w:r>
    </w:p>
    <w:p w:rsidR="00B82C3A" w:rsidRDefault="00D12AB9" w:rsidP="00B82C3A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Современные методы профилактики</w:t>
      </w:r>
      <w:r w:rsidR="00B8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болезней зубов и десен у учащихся 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 комплекс </w:t>
      </w:r>
      <w:proofErr w:type="spellStart"/>
      <w:proofErr w:type="gram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="007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proofErr w:type="gramEnd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практическая реализация которых возможна только при совместных усилиях медицинского персонала, педагогов и родителей. </w:t>
      </w:r>
    </w:p>
    <w:p w:rsidR="00B82C3A" w:rsidRDefault="00B82C3A" w:rsidP="00B82C3A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для профилактики болезней зубов и дёсен необходимо знать меры профилактики:</w:t>
      </w:r>
    </w:p>
    <w:p w:rsidR="00D12AB9" w:rsidRPr="00B85B47" w:rsidRDefault="00D12AB9" w:rsidP="00B82C3A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вредные последствия для зубов частого употребления сладостей, особенно в промежутках между основными приемами пищи;</w:t>
      </w:r>
    </w:p>
    <w:p w:rsidR="00D12AB9" w:rsidRPr="00B85B47" w:rsidRDefault="00D12AB9" w:rsidP="00B82C3A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регулярной чистки зубов</w:t>
      </w:r>
      <w:r w:rsidR="0033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раза в день утром и вечером,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предупредить развитие кариеса, кровоточивости десен и исключить неприятный запах изо рта;</w:t>
      </w:r>
    </w:p>
    <w:p w:rsidR="00D12AB9" w:rsidRPr="00B85B47" w:rsidRDefault="00D12AB9" w:rsidP="00337E63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обязательность посещений стоматолога для проведения специальных профилактических мероприятий, например, </w:t>
      </w:r>
      <w:r w:rsidR="007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 кариозных зубов, ч</w:t>
      </w:r>
      <w:r w:rsidR="0033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истка зубов и т.д.;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ухода за полостью рта;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содержать в чистоте 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для индивидуальной гигиены полости рта (зубная щетка, зубная паста, зубные нити);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рационального питания (“полезные” и “вредные” продукты). Роль сахара в возникновении кариеса;</w:t>
      </w:r>
    </w:p>
    <w:p w:rsidR="00337E63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вредных привычек: курения, употребления алкоголя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2791" w:rsidRPr="00B85B47" w:rsidRDefault="00DC2791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рекомендуется проведение гимнастики для мышц лица, что способствует укреплению дёсен,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мыщц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ротовой полости и уменьшает риск возникновения заболеваний зубов и дёсен;</w:t>
      </w:r>
    </w:p>
    <w:p w:rsidR="00D12AB9" w:rsidRPr="00DC2791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C27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Основные правила проведения </w:t>
      </w:r>
      <w:proofErr w:type="gramStart"/>
      <w:r w:rsidRPr="00DC27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лечебной</w:t>
      </w:r>
      <w:proofErr w:type="gramEnd"/>
      <w:r w:rsidRPr="00DC27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C27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миогимнастики</w:t>
      </w:r>
      <w:proofErr w:type="spellEnd"/>
      <w:r w:rsidRPr="00DC27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D12AB9" w:rsidRPr="00B85B47" w:rsidRDefault="00D12AB9" w:rsidP="00DC279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сокращения мышц должны совершаться с максимальной амплитудой;</w:t>
      </w:r>
    </w:p>
    <w:p w:rsidR="00D12AB9" w:rsidRPr="00B85B47" w:rsidRDefault="00D12AB9" w:rsidP="00DC279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интенсивность сокращений мышц не должна быть чрезмерной, а должна быть в физиологических пределах;</w:t>
      </w:r>
    </w:p>
    <w:p w:rsidR="00D12AB9" w:rsidRPr="00B85B47" w:rsidRDefault="00DC2791" w:rsidP="00DC279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2AB9"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и продолжительность сокращений должны постепенно увеличиваться;</w:t>
      </w:r>
    </w:p>
    <w:p w:rsidR="00D12AB9" w:rsidRPr="00B85B47" w:rsidRDefault="00D12AB9" w:rsidP="00DC279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 двумя последовательными сокращениями должна быть пауза, равная продолжительности самого сокращения;</w:t>
      </w:r>
    </w:p>
    <w:p w:rsidR="00D12AB9" w:rsidRPr="00B85B47" w:rsidRDefault="00D12AB9" w:rsidP="00DC279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сокращения мышц при каждом упражнении должны быть повторены несколько раз и продолжаться до появления чувства легкой местной усталости.</w:t>
      </w:r>
    </w:p>
    <w:p w:rsidR="00D12AB9" w:rsidRPr="00B85B47" w:rsidRDefault="00D12AB9" w:rsidP="00DC279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N 1. Полное дыхание. Продолжительный вдох через нос. Во время вдоха живот “надувается”, затем расширяется грудная клетка. При выдохе (через нос) наоборот вначале уменьшается объем груди, затем втягивается живот;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N 2. Грудное дыхание. Выдохнуть. Сделать продолжительный вдох через нос. В это время грудная клетка расширяется, а живот втягивается. При выдохе (через нос) - наоборот;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N 3. Брюшное дыхание. Выдохнуть. Сделать продолжительный вдох через нос. В это время живот выпячивается. При выдохе (через нос) - живот втягивается;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N 4. Навык полного удлиненного выдоха. Ходьба в среднем темпе. Вдох и выдох только через нос. На 3 шага вдох, на 4 шага - выдох. Через 3-4 дня продолжительность выдоха следует увеличить на 1 счет (5, 6 и т.д.);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N 5. Вдох и выдох поочередно одной ноздрей (вторую ноздрю плотно прижать пальцем);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N 6. Выдохнуть. Нос зажать пальцами. Медленно вслух считать до 5, затем сделать глубокий вдох и выдох через нос.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укрепления глоточной мускулатуры (выполняются во время физкультминуток, на уроках физкультуры) для профилактики зубочелюстных аномалий у учащихс</w:t>
      </w:r>
      <w:r w:rsidR="00DC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исходное положение: спина прямая, руки на поясе;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N 1. Голову попеременно максимально откидывать назад, наклонять вперед;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N 2. Запрокинуть голову назад. В этом положении попеременно наклонять голову к правому и левому плечу;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N 3. Запрокинуть голову назад, в этом положении попеременно поворачивать голову, не опуская подбородок, вправо, затем влево.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нормализации функции смыкания губ (выполняются на занятиях по развитию речи, во время физкультминуток) для профилактики зубочелюстных аномалий у учащихся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2AB9" w:rsidRPr="00B85B47" w:rsidRDefault="00D12AB9" w:rsidP="0061481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исходное положение: сидя перед зеркалом, голову держать прямо, плечи слегка отведены назад и чуть опущены, грудь развернута, коленные суставы согнуты, ноги вместе, пятки вместе, живот подтянут;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N 1. Губы вытянуть вперед, сомкнуть, изобразить трубочку, широко растянуть;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N 2. Губы вытянуть вперед, сомкнуть, изобразить рупор, хоботок;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N 3. Губы сомкнуть, надуть щеки, медленно кулаками выдавить воздух через сжатые губы;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N 4. Губы сомкнуть, затем перемещать их поочередно вправо и влево;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N 5. Губы сомкнуть, надуть воздух под верхнюю губу, затем под нижнюю губу;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N 6. Согнутые мизинцы вложить в углы рта, губы не смыкать, пальцы слегка развести в стороны, губы сомкнуть;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N 7. С усилием выдувать воздушную струю (“дует ветерок”, “погасим свечу”, “сделаем бурю” и т.д.).</w:t>
      </w:r>
    </w:p>
    <w:p w:rsidR="00D12AB9" w:rsidRPr="00B85B47" w:rsidRDefault="00D12AB9" w:rsidP="0061481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тренировки мышц языка и</w:t>
      </w:r>
      <w:r w:rsidR="00614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нормализации типа глотания</w:t>
      </w:r>
      <w:r w:rsidRPr="00614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профилактики зубочелюстных аномалий у учащихся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исходное положение: сидя перед зеркалом, голова держится прямо, плечи слегка отведены назад и чуть опущены, грудь развернута, живот подтянут, колени согнуты, ноги вместе, пятки вместе;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N 1. “Часики”. Рот открыт, языком совершать медленные круговые движения по верхней губе, затем по нижней губе;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N 2. “Накажем непослушный язычок”. Положить язык на нижнюю губу, шлепать по нему верхней губой “на-на”;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N 3. “Будем красить потолок”. Красить комнаты пора, пригласили маляра, он приходит в старый дом с новой кистью и ведром. Ваши язычки - кисть, твердое небо - потолок</w:t>
      </w:r>
      <w:proofErr w:type="gramStart"/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N 4. Изобразить работу отбойного молотка. ДДДД.;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N 5. “Всадники”. Сесть верхом на стульчик и, широко открывая рот, щелкать языком;</w:t>
      </w:r>
    </w:p>
    <w:p w:rsidR="00D12AB9" w:rsidRPr="00B85B47" w:rsidRDefault="00D12AB9" w:rsidP="0061481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упражнение N 6. Язык поднять вверх, прижать к переднему участку твердого неба в области небных складок. Сжать зубы, проглотить слюну, фиксируя положение языка;</w:t>
      </w:r>
    </w:p>
    <w:p w:rsidR="00D12AB9" w:rsidRPr="00B85B47" w:rsidRDefault="00D12AB9" w:rsidP="0061481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N 7. Кончик языка поднять вверх, расположить его у переднего участка твердого неба. Переместить язык по своду твердого неба максимально назад к мягкому небу;</w:t>
      </w:r>
    </w:p>
    <w:p w:rsidR="00D12AB9" w:rsidRPr="00B85B47" w:rsidRDefault="00D12AB9" w:rsidP="0061481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N 8. Кончик языка поднять вверх, расположить его у переднего участка твердого неба. Переместить язык по небной поверхности зубов справа и слева, касаясь каждого зуба.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тренировки мышц, поднимающих нижнюю челюсть для профилактики зубочелюстных аномалий у учащихся</w:t>
      </w: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упражнения выполняются в медленном темпе, на счет 1-2-3-4 от 5 до 10 повторений;</w:t>
      </w:r>
    </w:p>
    <w:p w:rsidR="00D12AB9" w:rsidRPr="00B85B47" w:rsidRDefault="00D12AB9" w:rsidP="00D12AB9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N 1. Губы сомкнуты, зубы сжать. Усилить давление на зубы сокращением жевательных мышц;</w:t>
      </w:r>
    </w:p>
    <w:p w:rsidR="0061481C" w:rsidRDefault="00D12AB9" w:rsidP="0061481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N 2. Открыть рот, расположить указательные и средние пальцы на зубах и боковых участках нижней челюсти. Закрывать рот, оказывая сопротивление давлением рук. Для этого упражнения можно использовать деревянную палочку с надетой на нее резиновой трубкой.</w:t>
      </w:r>
    </w:p>
    <w:p w:rsidR="0040116F" w:rsidRDefault="0040116F" w:rsidP="00401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40116F">
        <w:rPr>
          <w:rFonts w:ascii="Times New Roman" w:hAnsi="Times New Roman" w:cs="Times New Roman"/>
          <w:sz w:val="28"/>
          <w:szCs w:val="28"/>
        </w:rPr>
        <w:t xml:space="preserve">Проблема формирования здорового образа жизни и укрепления здоровья становится приоритетным направлением развития </w:t>
      </w:r>
      <w:proofErr w:type="spellStart"/>
      <w:r w:rsidRPr="0040116F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16F">
        <w:rPr>
          <w:rFonts w:ascii="Times New Roman" w:hAnsi="Times New Roman" w:cs="Times New Roman"/>
          <w:sz w:val="28"/>
          <w:szCs w:val="28"/>
        </w:rPr>
        <w:t>системы.</w:t>
      </w:r>
    </w:p>
    <w:p w:rsidR="00D14BE5" w:rsidRDefault="00D14BE5" w:rsidP="004011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2B0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здорового образа жизни</w:t>
      </w:r>
      <w:r w:rsidRPr="00D14BE5">
        <w:rPr>
          <w:rFonts w:ascii="Times New Roman" w:hAnsi="Times New Roman" w:cs="Times New Roman"/>
          <w:sz w:val="28"/>
          <w:szCs w:val="28"/>
        </w:rPr>
        <w:t xml:space="preserve"> - это комплекс мероприятий, направленных на сохранение здоровья; пропаганду здорового обр</w:t>
      </w:r>
      <w:r>
        <w:rPr>
          <w:rFonts w:ascii="Times New Roman" w:hAnsi="Times New Roman" w:cs="Times New Roman"/>
          <w:sz w:val="28"/>
          <w:szCs w:val="28"/>
        </w:rPr>
        <w:t>аза жизни; мотивирование учащихся</w:t>
      </w:r>
      <w:r w:rsidRPr="00D14BE5">
        <w:rPr>
          <w:rFonts w:ascii="Times New Roman" w:hAnsi="Times New Roman" w:cs="Times New Roman"/>
          <w:sz w:val="28"/>
          <w:szCs w:val="28"/>
        </w:rPr>
        <w:t xml:space="preserve"> к личной ответственности за свое здоровье; разработку индивидуальных подходов по формированию здорового образа жизни; борьбу с факторами риска развития заболеваний; просвещение и информирование населения о вреде употребления табака и злоупотребления алкоголем; предотвращение социально-значимых заболеваний;</w:t>
      </w:r>
      <w:proofErr w:type="gramEnd"/>
      <w:r w:rsidRPr="00D14BE5">
        <w:rPr>
          <w:rFonts w:ascii="Times New Roman" w:hAnsi="Times New Roman" w:cs="Times New Roman"/>
          <w:sz w:val="28"/>
          <w:szCs w:val="28"/>
        </w:rPr>
        <w:t xml:space="preserve"> увеличение продолжительности активной жизни.</w:t>
      </w:r>
    </w:p>
    <w:p w:rsidR="0097665E" w:rsidRDefault="0097665E" w:rsidP="00401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65E" w:rsidRPr="00D14BE5" w:rsidRDefault="0097665E" w:rsidP="00401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здравпунктом – врач – терапевт                         С.В. Каширина</w:t>
      </w:r>
    </w:p>
    <w:sectPr w:rsidR="0097665E" w:rsidRPr="00D1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AE" w:rsidRDefault="008F75AE" w:rsidP="00772377">
      <w:pPr>
        <w:spacing w:after="0" w:line="240" w:lineRule="auto"/>
      </w:pPr>
      <w:r>
        <w:separator/>
      </w:r>
    </w:p>
  </w:endnote>
  <w:endnote w:type="continuationSeparator" w:id="0">
    <w:p w:rsidR="008F75AE" w:rsidRDefault="008F75AE" w:rsidP="0077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AE" w:rsidRDefault="008F75AE" w:rsidP="00772377">
      <w:pPr>
        <w:spacing w:after="0" w:line="240" w:lineRule="auto"/>
      </w:pPr>
      <w:r>
        <w:separator/>
      </w:r>
    </w:p>
  </w:footnote>
  <w:footnote w:type="continuationSeparator" w:id="0">
    <w:p w:rsidR="008F75AE" w:rsidRDefault="008F75AE" w:rsidP="0077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4E66"/>
    <w:multiLevelType w:val="hybridMultilevel"/>
    <w:tmpl w:val="E0C45E4E"/>
    <w:lvl w:ilvl="0" w:tplc="52A28A2A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1721877"/>
    <w:multiLevelType w:val="multilevel"/>
    <w:tmpl w:val="A2BA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57A4B"/>
    <w:multiLevelType w:val="hybridMultilevel"/>
    <w:tmpl w:val="488E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43A56"/>
    <w:multiLevelType w:val="multilevel"/>
    <w:tmpl w:val="8B4C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9C"/>
    <w:rsid w:val="000058EB"/>
    <w:rsid w:val="00050914"/>
    <w:rsid w:val="00075FDE"/>
    <w:rsid w:val="000F4BF7"/>
    <w:rsid w:val="00137E47"/>
    <w:rsid w:val="00172D6F"/>
    <w:rsid w:val="00281361"/>
    <w:rsid w:val="00282255"/>
    <w:rsid w:val="00337E63"/>
    <w:rsid w:val="003E57C2"/>
    <w:rsid w:val="0040116F"/>
    <w:rsid w:val="00487412"/>
    <w:rsid w:val="004F1C63"/>
    <w:rsid w:val="0055187E"/>
    <w:rsid w:val="0056436A"/>
    <w:rsid w:val="00574656"/>
    <w:rsid w:val="005B7A92"/>
    <w:rsid w:val="0061481C"/>
    <w:rsid w:val="006A5B4E"/>
    <w:rsid w:val="007178F3"/>
    <w:rsid w:val="007532B0"/>
    <w:rsid w:val="00772377"/>
    <w:rsid w:val="007C25CC"/>
    <w:rsid w:val="007E2ECA"/>
    <w:rsid w:val="008208A9"/>
    <w:rsid w:val="00825F3D"/>
    <w:rsid w:val="00832099"/>
    <w:rsid w:val="00885FD2"/>
    <w:rsid w:val="008A7102"/>
    <w:rsid w:val="008A771D"/>
    <w:rsid w:val="008E529C"/>
    <w:rsid w:val="008E5E5D"/>
    <w:rsid w:val="008F209B"/>
    <w:rsid w:val="008F4AC3"/>
    <w:rsid w:val="008F75AE"/>
    <w:rsid w:val="00965206"/>
    <w:rsid w:val="0097665E"/>
    <w:rsid w:val="00A3730C"/>
    <w:rsid w:val="00A66EA7"/>
    <w:rsid w:val="00A92AAF"/>
    <w:rsid w:val="00AC28DD"/>
    <w:rsid w:val="00AF3E3F"/>
    <w:rsid w:val="00B67CA7"/>
    <w:rsid w:val="00B719A8"/>
    <w:rsid w:val="00B82C3A"/>
    <w:rsid w:val="00B85B47"/>
    <w:rsid w:val="00BA6AA7"/>
    <w:rsid w:val="00BE2434"/>
    <w:rsid w:val="00BE7480"/>
    <w:rsid w:val="00CA7A44"/>
    <w:rsid w:val="00D04C6D"/>
    <w:rsid w:val="00D12AB9"/>
    <w:rsid w:val="00D14BE5"/>
    <w:rsid w:val="00D51C91"/>
    <w:rsid w:val="00D64B0C"/>
    <w:rsid w:val="00D666BD"/>
    <w:rsid w:val="00DC2791"/>
    <w:rsid w:val="00DC4AA2"/>
    <w:rsid w:val="00DE619C"/>
    <w:rsid w:val="00E63C22"/>
    <w:rsid w:val="00E7413A"/>
    <w:rsid w:val="00EF2752"/>
    <w:rsid w:val="00F46533"/>
    <w:rsid w:val="00F8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8E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4B0C"/>
    <w:pPr>
      <w:spacing w:before="150" w:after="150" w:line="240" w:lineRule="auto"/>
      <w:ind w:left="150" w:right="150"/>
    </w:pPr>
    <w:rPr>
      <w:rFonts w:ascii="Verdana" w:eastAsia="Times New Roman" w:hAnsi="Verdana" w:cs="Times New Roman"/>
      <w:color w:val="424242"/>
      <w:sz w:val="23"/>
      <w:szCs w:val="23"/>
      <w:lang w:eastAsia="ru-RU"/>
    </w:rPr>
  </w:style>
  <w:style w:type="character" w:styleId="a7">
    <w:name w:val="Strong"/>
    <w:basedOn w:val="a0"/>
    <w:uiPriority w:val="22"/>
    <w:qFormat/>
    <w:rsid w:val="00D64B0C"/>
    <w:rPr>
      <w:b/>
      <w:bCs/>
    </w:rPr>
  </w:style>
  <w:style w:type="character" w:styleId="a8">
    <w:name w:val="line number"/>
    <w:basedOn w:val="a0"/>
    <w:uiPriority w:val="99"/>
    <w:semiHidden/>
    <w:unhideWhenUsed/>
    <w:rsid w:val="00825F3D"/>
  </w:style>
  <w:style w:type="paragraph" w:styleId="a9">
    <w:name w:val="header"/>
    <w:basedOn w:val="a"/>
    <w:link w:val="aa"/>
    <w:uiPriority w:val="99"/>
    <w:unhideWhenUsed/>
    <w:rsid w:val="0077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2377"/>
  </w:style>
  <w:style w:type="paragraph" w:styleId="ab">
    <w:name w:val="footer"/>
    <w:basedOn w:val="a"/>
    <w:link w:val="ac"/>
    <w:uiPriority w:val="99"/>
    <w:unhideWhenUsed/>
    <w:rsid w:val="0077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2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8E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4B0C"/>
    <w:pPr>
      <w:spacing w:before="150" w:after="150" w:line="240" w:lineRule="auto"/>
      <w:ind w:left="150" w:right="150"/>
    </w:pPr>
    <w:rPr>
      <w:rFonts w:ascii="Verdana" w:eastAsia="Times New Roman" w:hAnsi="Verdana" w:cs="Times New Roman"/>
      <w:color w:val="424242"/>
      <w:sz w:val="23"/>
      <w:szCs w:val="23"/>
      <w:lang w:eastAsia="ru-RU"/>
    </w:rPr>
  </w:style>
  <w:style w:type="character" w:styleId="a7">
    <w:name w:val="Strong"/>
    <w:basedOn w:val="a0"/>
    <w:uiPriority w:val="22"/>
    <w:qFormat/>
    <w:rsid w:val="00D64B0C"/>
    <w:rPr>
      <w:b/>
      <w:bCs/>
    </w:rPr>
  </w:style>
  <w:style w:type="character" w:styleId="a8">
    <w:name w:val="line number"/>
    <w:basedOn w:val="a0"/>
    <w:uiPriority w:val="99"/>
    <w:semiHidden/>
    <w:unhideWhenUsed/>
    <w:rsid w:val="00825F3D"/>
  </w:style>
  <w:style w:type="paragraph" w:styleId="a9">
    <w:name w:val="header"/>
    <w:basedOn w:val="a"/>
    <w:link w:val="aa"/>
    <w:uiPriority w:val="99"/>
    <w:unhideWhenUsed/>
    <w:rsid w:val="0077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2377"/>
  </w:style>
  <w:style w:type="paragraph" w:styleId="ab">
    <w:name w:val="footer"/>
    <w:basedOn w:val="a"/>
    <w:link w:val="ac"/>
    <w:uiPriority w:val="99"/>
    <w:unhideWhenUsed/>
    <w:rsid w:val="0077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594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7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9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4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0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76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88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6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6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7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16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34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4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246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82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310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378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139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548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910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731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472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2098">
              <w:marLeft w:val="0"/>
              <w:marRight w:val="0"/>
              <w:marTop w:val="0"/>
              <w:marBottom w:val="0"/>
              <w:divBdr>
                <w:top w:val="double" w:sz="2" w:space="0" w:color="D0D0D0"/>
                <w:left w:val="double" w:sz="2" w:space="0" w:color="D0D0D0"/>
                <w:bottom w:val="double" w:sz="2" w:space="0" w:color="D0D0D0"/>
                <w:right w:val="double" w:sz="2" w:space="0" w:color="D0D0D0"/>
              </w:divBdr>
            </w:div>
          </w:divsChild>
        </w:div>
      </w:divsChild>
    </w:div>
    <w:div w:id="2107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5238-0C6B-4327-ADA9-EC059F50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6971</Words>
  <Characters>39741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Каширина Светлана Владимировна</dc:creator>
  <cp:lastModifiedBy>Каширина Светлана Владимировна</cp:lastModifiedBy>
  <cp:revision>67</cp:revision>
  <cp:lastPrinted>2017-11-14T04:32:00Z</cp:lastPrinted>
  <dcterms:created xsi:type="dcterms:W3CDTF">2017-11-10T05:25:00Z</dcterms:created>
  <dcterms:modified xsi:type="dcterms:W3CDTF">2017-11-14T04:42:00Z</dcterms:modified>
</cp:coreProperties>
</file>