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3D" w:rsidRDefault="00A94D3D" w:rsidP="00A94D3D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bookmarkStart w:id="0" w:name="_Toc324935893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A94D3D" w:rsidRDefault="00A94D3D" w:rsidP="00A94D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A94D3D" w:rsidRDefault="00A94D3D" w:rsidP="00A94D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94D3D" w:rsidRDefault="00A94D3D" w:rsidP="00A94D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«Уральский государственный университет путей сообщения»</w:t>
      </w:r>
    </w:p>
    <w:p w:rsidR="00A94D3D" w:rsidRDefault="00A94D3D" w:rsidP="00A94D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(ПИЖТ УрГУПС)</w:t>
      </w:r>
    </w:p>
    <w:p w:rsidR="00A94D3D" w:rsidRDefault="00A94D3D" w:rsidP="00A94D3D">
      <w:pPr>
        <w:jc w:val="center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94D3D" w:rsidRDefault="00A94D3D" w:rsidP="00A94D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D3D" w:rsidRDefault="00A94D3D" w:rsidP="00A94D3D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пм.04.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A94D3D" w:rsidRDefault="00A94D3D" w:rsidP="00A94D3D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ОСМОТРЩИК ВАГОНОВ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)</w:t>
      </w:r>
    </w:p>
    <w:p w:rsidR="00A94D3D" w:rsidRDefault="00A94D3D" w:rsidP="00A94D3D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  <w:sz w:val="22"/>
          <w:szCs w:val="22"/>
        </w:rPr>
      </w:pPr>
    </w:p>
    <w:p w:rsidR="00A94D3D" w:rsidRDefault="00A94D3D" w:rsidP="00A94D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4D3D" w:rsidRDefault="00A94D3D" w:rsidP="00A94D3D">
      <w:pPr>
        <w:widowControl w:val="0"/>
        <w:suppressAutoHyphens/>
        <w:autoSpaceDE w:val="0"/>
        <w:ind w:firstLine="90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A94D3D" w:rsidRDefault="00A94D3D" w:rsidP="00A94D3D">
      <w:pPr>
        <w:widowControl w:val="0"/>
        <w:suppressAutoHyphens/>
        <w:autoSpaceDE w:val="0"/>
        <w:ind w:firstLine="90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A94D3D" w:rsidRDefault="00A94D3D" w:rsidP="00A94D3D">
      <w:pPr>
        <w:widowControl w:val="0"/>
        <w:suppressAutoHyphens/>
        <w:autoSpaceDE w:val="0"/>
        <w:ind w:firstLine="90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A94D3D" w:rsidRDefault="00A94D3D" w:rsidP="00A94D3D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94D3D" w:rsidRDefault="00A94D3D" w:rsidP="00A94D3D">
      <w:pPr>
        <w:widowControl w:val="0"/>
        <w:suppressAutoHyphens/>
        <w:autoSpaceDE w:val="0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для специальности: 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A94D3D" w:rsidRDefault="00A94D3D" w:rsidP="00A94D3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4D3D" w:rsidTr="00A94D3D">
        <w:tc>
          <w:tcPr>
            <w:tcW w:w="4785" w:type="dxa"/>
          </w:tcPr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94D3D" w:rsidRDefault="00A94D3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A94D3D" w:rsidRDefault="00A94D3D" w:rsidP="00A94D3D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94D3D" w:rsidTr="00A94D3D">
        <w:tc>
          <w:tcPr>
            <w:tcW w:w="4785" w:type="dxa"/>
          </w:tcPr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ОДОБРЕНА</w:t>
            </w: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Цикловой комиссией </w:t>
            </w: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Общепрофессиональных дисциплин</w:t>
            </w:r>
          </w:p>
          <w:p w:rsidR="00A94D3D" w:rsidRDefault="00A94D3D">
            <w:pP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Протокол№ _1_ от «__31_» ____августа____ 2022 г.</w:t>
            </w: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____________Бабушкина Т.А.</w:t>
            </w:r>
          </w:p>
        </w:tc>
        <w:tc>
          <w:tcPr>
            <w:tcW w:w="4786" w:type="dxa"/>
          </w:tcPr>
          <w:p w:rsidR="00A94D3D" w:rsidRDefault="00A94D3D">
            <w:pP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</w:t>
            </w: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НР и ИР:</w:t>
            </w: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___________ </w:t>
            </w:r>
          </w:p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«____»________________2022 г.</w:t>
            </w:r>
          </w:p>
        </w:tc>
      </w:tr>
    </w:tbl>
    <w:p w:rsidR="00A94D3D" w:rsidRDefault="00A94D3D" w:rsidP="00A94D3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A94D3D" w:rsidTr="00A94D3D">
        <w:tc>
          <w:tcPr>
            <w:tcW w:w="5599" w:type="dxa"/>
          </w:tcPr>
          <w:p w:rsidR="00A94D3D" w:rsidRDefault="00A94D3D">
            <w:pPr>
              <w:widowControl w:val="0"/>
              <w:suppressAutoHyphens/>
              <w:autoSpaceDE w:val="0"/>
              <w:ind w:left="2410" w:hanging="241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94D3D" w:rsidTr="00A94D3D">
        <w:trPr>
          <w:trHeight w:val="869"/>
        </w:trPr>
        <w:tc>
          <w:tcPr>
            <w:tcW w:w="5599" w:type="dxa"/>
          </w:tcPr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4D3D" w:rsidRDefault="00A94D3D" w:rsidP="00A94D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94D3D" w:rsidRDefault="00A94D3D" w:rsidP="00A94D3D">
      <w:pPr>
        <w:widowControl w:val="0"/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A94D3D" w:rsidTr="00A94D3D">
        <w:trPr>
          <w:trHeight w:val="454"/>
        </w:trPr>
        <w:tc>
          <w:tcPr>
            <w:tcW w:w="8330" w:type="dxa"/>
            <w:vAlign w:val="center"/>
          </w:tcPr>
          <w:p w:rsidR="00A94D3D" w:rsidRDefault="00A94D3D">
            <w:pPr>
              <w:pStyle w:val="1"/>
              <w:spacing w:line="276" w:lineRule="auto"/>
              <w:jc w:val="left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vAlign w:val="center"/>
            <w:hideMark/>
          </w:tcPr>
          <w:p w:rsidR="00A94D3D" w:rsidRDefault="00A94D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A94D3D" w:rsidTr="00A94D3D">
        <w:trPr>
          <w:trHeight w:val="454"/>
        </w:trPr>
        <w:tc>
          <w:tcPr>
            <w:tcW w:w="8330" w:type="dxa"/>
            <w:vAlign w:val="center"/>
            <w:hideMark/>
          </w:tcPr>
          <w:p w:rsidR="00A94D3D" w:rsidRDefault="00A94D3D" w:rsidP="00A94D3D">
            <w:pPr>
              <w:pStyle w:val="1"/>
              <w:numPr>
                <w:ilvl w:val="0"/>
                <w:numId w:val="40"/>
              </w:numPr>
              <w:tabs>
                <w:tab w:val="num" w:pos="284"/>
              </w:tabs>
              <w:autoSpaceDE w:val="0"/>
              <w:autoSpaceDN w:val="0"/>
              <w:spacing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 рабочей программы дисциплины</w:t>
            </w:r>
          </w:p>
        </w:tc>
        <w:tc>
          <w:tcPr>
            <w:tcW w:w="1022" w:type="dxa"/>
            <w:vAlign w:val="center"/>
            <w:hideMark/>
          </w:tcPr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4 </w:t>
            </w:r>
          </w:p>
        </w:tc>
      </w:tr>
      <w:tr w:rsidR="00A94D3D" w:rsidTr="00A94D3D">
        <w:trPr>
          <w:trHeight w:val="454"/>
        </w:trPr>
        <w:tc>
          <w:tcPr>
            <w:tcW w:w="8330" w:type="dxa"/>
            <w:vAlign w:val="center"/>
            <w:hideMark/>
          </w:tcPr>
          <w:p w:rsidR="00A94D3D" w:rsidRDefault="00A94D3D" w:rsidP="00A94D3D">
            <w:pPr>
              <w:pStyle w:val="1"/>
              <w:numPr>
                <w:ilvl w:val="0"/>
                <w:numId w:val="40"/>
              </w:numPr>
              <w:tabs>
                <w:tab w:val="num" w:pos="284"/>
              </w:tabs>
              <w:autoSpaceDE w:val="0"/>
              <w:autoSpaceDN w:val="0"/>
              <w:spacing w:line="276" w:lineRule="auto"/>
              <w:ind w:left="0" w:firstLine="0"/>
              <w:jc w:val="lef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содержание дисциплины</w:t>
            </w:r>
          </w:p>
        </w:tc>
        <w:tc>
          <w:tcPr>
            <w:tcW w:w="1022" w:type="dxa"/>
            <w:vAlign w:val="center"/>
            <w:hideMark/>
          </w:tcPr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6 </w:t>
            </w:r>
          </w:p>
        </w:tc>
      </w:tr>
      <w:tr w:rsidR="00A94D3D" w:rsidTr="00A94D3D">
        <w:trPr>
          <w:trHeight w:val="454"/>
        </w:trPr>
        <w:tc>
          <w:tcPr>
            <w:tcW w:w="8330" w:type="dxa"/>
            <w:vAlign w:val="center"/>
            <w:hideMark/>
          </w:tcPr>
          <w:p w:rsidR="00A94D3D" w:rsidRDefault="00A94D3D" w:rsidP="00A94D3D">
            <w:pPr>
              <w:pStyle w:val="1"/>
              <w:numPr>
                <w:ilvl w:val="0"/>
                <w:numId w:val="40"/>
              </w:numPr>
              <w:tabs>
                <w:tab w:val="num" w:pos="284"/>
              </w:tabs>
              <w:autoSpaceDE w:val="0"/>
              <w:autoSpaceDN w:val="0"/>
              <w:spacing w:line="276" w:lineRule="auto"/>
              <w:ind w:left="0" w:firstLine="0"/>
              <w:jc w:val="lef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реализации программы дисциплины</w:t>
            </w:r>
          </w:p>
        </w:tc>
        <w:tc>
          <w:tcPr>
            <w:tcW w:w="1022" w:type="dxa"/>
            <w:vAlign w:val="center"/>
            <w:hideMark/>
          </w:tcPr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13 </w:t>
            </w:r>
          </w:p>
        </w:tc>
      </w:tr>
      <w:tr w:rsidR="00A94D3D" w:rsidTr="00A94D3D">
        <w:trPr>
          <w:trHeight w:val="454"/>
        </w:trPr>
        <w:tc>
          <w:tcPr>
            <w:tcW w:w="8330" w:type="dxa"/>
            <w:vAlign w:val="center"/>
            <w:hideMark/>
          </w:tcPr>
          <w:p w:rsidR="00A94D3D" w:rsidRDefault="00A94D3D" w:rsidP="00A94D3D">
            <w:pPr>
              <w:pStyle w:val="1"/>
              <w:numPr>
                <w:ilvl w:val="0"/>
                <w:numId w:val="40"/>
              </w:numPr>
              <w:tabs>
                <w:tab w:val="num" w:pos="284"/>
              </w:tabs>
              <w:autoSpaceDE w:val="0"/>
              <w:autoSpaceDN w:val="0"/>
              <w:spacing w:line="276" w:lineRule="auto"/>
              <w:ind w:left="0" w:firstLine="0"/>
              <w:jc w:val="lef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 оценка результатов освоения  дисциплины</w:t>
            </w:r>
          </w:p>
        </w:tc>
        <w:tc>
          <w:tcPr>
            <w:tcW w:w="1022" w:type="dxa"/>
            <w:vAlign w:val="center"/>
            <w:hideMark/>
          </w:tcPr>
          <w:p w:rsidR="00A94D3D" w:rsidRDefault="00A94D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16</w:t>
            </w:r>
          </w:p>
        </w:tc>
      </w:tr>
    </w:tbl>
    <w:p w:rsidR="00A94D3D" w:rsidRDefault="00A94D3D" w:rsidP="00A94D3D">
      <w:pPr>
        <w:widowControl w:val="0"/>
        <w:tabs>
          <w:tab w:val="left" w:pos="5400"/>
        </w:tabs>
        <w:jc w:val="center"/>
        <w:rPr>
          <w:rFonts w:ascii="Calibri" w:hAnsi="Calibri"/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A94D3D" w:rsidRDefault="00A94D3D" w:rsidP="00A94D3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E6578B" w:rsidRPr="00E40865" w:rsidRDefault="00F52CDD" w:rsidP="00E40865">
      <w:pPr>
        <w:ind w:left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0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E40865">
        <w:rPr>
          <w:rFonts w:ascii="Times New Roman" w:hAnsi="Times New Roman" w:cs="Times New Roman"/>
          <w:b/>
          <w:sz w:val="28"/>
          <w:szCs w:val="28"/>
        </w:rPr>
        <w:t>ПАСПОРТ РАБОЧЕЙ ПРОГРАММЫ ПРОФЕССИОНАЛЬНОГО МОДУЛЯ</w:t>
      </w:r>
    </w:p>
    <w:p w:rsidR="00176B31" w:rsidRDefault="00BA6200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96CE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пм.04</w:t>
      </w:r>
      <w:r w:rsidR="00935F1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.</w:t>
      </w:r>
      <w:r w:rsidR="000F4F90" w:rsidRPr="000F4F9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8355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F4F90" w:rsidRPr="000F4F90" w:rsidRDefault="00783555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(</w:t>
      </w:r>
      <w:r w:rsidR="00BA5235">
        <w:rPr>
          <w:rFonts w:ascii="Times New Roman" w:hAnsi="Times New Roman"/>
          <w:b/>
          <w:sz w:val="28"/>
          <w:szCs w:val="28"/>
        </w:rPr>
        <w:t>ОСМОТРЩИК ВАГОНОВ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)</w:t>
      </w:r>
    </w:p>
    <w:p w:rsidR="00396CE4" w:rsidRDefault="00396CE4" w:rsidP="00473A5A">
      <w:pPr>
        <w:pStyle w:val="1"/>
        <w:ind w:firstLine="708"/>
        <w:jc w:val="left"/>
        <w:rPr>
          <w:b/>
          <w:sz w:val="28"/>
          <w:szCs w:val="28"/>
        </w:rPr>
      </w:pPr>
      <w:bookmarkStart w:id="1" w:name="_Toc324935894"/>
      <w:bookmarkEnd w:id="0"/>
    </w:p>
    <w:p w:rsidR="004476E3" w:rsidRPr="00473A5A" w:rsidRDefault="004476E3" w:rsidP="00396CE4">
      <w:pPr>
        <w:pStyle w:val="1"/>
        <w:ind w:firstLine="567"/>
        <w:jc w:val="both"/>
        <w:rPr>
          <w:sz w:val="28"/>
          <w:szCs w:val="28"/>
        </w:rPr>
      </w:pPr>
      <w:r w:rsidRPr="00473A5A">
        <w:rPr>
          <w:b/>
          <w:sz w:val="28"/>
          <w:szCs w:val="28"/>
        </w:rPr>
        <w:t xml:space="preserve">1.1 Область применения </w:t>
      </w:r>
      <w:r w:rsidR="00E40865">
        <w:rPr>
          <w:b/>
          <w:sz w:val="28"/>
          <w:szCs w:val="28"/>
        </w:rPr>
        <w:t xml:space="preserve">рабочей </w:t>
      </w:r>
      <w:r w:rsidRPr="00473A5A">
        <w:rPr>
          <w:b/>
          <w:sz w:val="28"/>
          <w:szCs w:val="28"/>
        </w:rPr>
        <w:t>программы</w:t>
      </w:r>
      <w:bookmarkEnd w:id="1"/>
    </w:p>
    <w:p w:rsidR="00E40865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76E3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pacing w:val="1"/>
          <w:sz w:val="28"/>
          <w:szCs w:val="28"/>
        </w:rPr>
        <w:t>, составлена по учебному плану 20</w:t>
      </w:r>
      <w:r w:rsidR="00C64712" w:rsidRPr="00C64712">
        <w:rPr>
          <w:rFonts w:ascii="Times New Roman" w:hAnsi="Times New Roman"/>
          <w:spacing w:val="1"/>
          <w:sz w:val="28"/>
          <w:szCs w:val="28"/>
        </w:rPr>
        <w:t>2</w:t>
      </w:r>
      <w:r w:rsidR="00A94D3D">
        <w:rPr>
          <w:rFonts w:ascii="Times New Roman" w:hAnsi="Times New Roman"/>
          <w:spacing w:val="1"/>
          <w:sz w:val="28"/>
          <w:szCs w:val="28"/>
        </w:rPr>
        <w:t>2</w:t>
      </w:r>
      <w:bookmarkStart w:id="2" w:name="_GoBack"/>
      <w:bookmarkEnd w:id="2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40C3">
        <w:rPr>
          <w:rFonts w:ascii="Times New Roman" w:hAnsi="Times New Roman"/>
          <w:spacing w:val="1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льности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52CDD">
        <w:rPr>
          <w:rFonts w:ascii="Times New Roman" w:hAnsi="Times New Roman"/>
          <w:spacing w:val="1"/>
          <w:sz w:val="28"/>
          <w:szCs w:val="28"/>
        </w:rPr>
        <w:t>23.02.06</w:t>
      </w:r>
      <w:r w:rsidRPr="00F52CDD">
        <w:rPr>
          <w:rFonts w:ascii="Times New Roman" w:hAnsi="Times New Roman"/>
          <w:sz w:val="28"/>
          <w:szCs w:val="28"/>
        </w:rPr>
        <w:t xml:space="preserve"> Техническая </w:t>
      </w:r>
      <w:r w:rsidRPr="00F52CDD">
        <w:rPr>
          <w:rFonts w:ascii="Times New Roman" w:hAnsi="Times New Roman"/>
          <w:spacing w:val="1"/>
          <w:sz w:val="28"/>
          <w:szCs w:val="28"/>
        </w:rPr>
        <w:t>э</w:t>
      </w:r>
      <w:r w:rsidRPr="00F52CDD">
        <w:rPr>
          <w:rFonts w:ascii="Times New Roman" w:hAnsi="Times New Roman"/>
          <w:sz w:val="28"/>
          <w:szCs w:val="28"/>
        </w:rPr>
        <w:t>кс</w:t>
      </w:r>
      <w:r w:rsidRPr="00F52CDD">
        <w:rPr>
          <w:rFonts w:ascii="Times New Roman" w:hAnsi="Times New Roman"/>
          <w:spacing w:val="2"/>
          <w:sz w:val="28"/>
          <w:szCs w:val="28"/>
        </w:rPr>
        <w:t>п</w:t>
      </w:r>
      <w:r w:rsidRPr="00F52CDD">
        <w:rPr>
          <w:rFonts w:ascii="Times New Roman" w:hAnsi="Times New Roman"/>
          <w:sz w:val="28"/>
          <w:szCs w:val="28"/>
        </w:rPr>
        <w:t>луатация подви</w:t>
      </w:r>
      <w:r w:rsidRPr="00F52CDD">
        <w:rPr>
          <w:rFonts w:ascii="Times New Roman" w:hAnsi="Times New Roman"/>
          <w:spacing w:val="-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 xml:space="preserve">ного состава </w:t>
      </w:r>
      <w:r w:rsidRPr="00F52CDD">
        <w:rPr>
          <w:rFonts w:ascii="Times New Roman" w:hAnsi="Times New Roman"/>
          <w:spacing w:val="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л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зны</w:t>
      </w:r>
      <w:r w:rsidRPr="00F52CDD">
        <w:rPr>
          <w:rFonts w:ascii="Times New Roman" w:hAnsi="Times New Roman"/>
          <w:sz w:val="28"/>
          <w:szCs w:val="28"/>
        </w:rPr>
        <w:t xml:space="preserve">х </w:t>
      </w:r>
      <w:r w:rsidRPr="00F52CDD">
        <w:rPr>
          <w:rFonts w:ascii="Times New Roman" w:hAnsi="Times New Roman"/>
          <w:spacing w:val="1"/>
          <w:sz w:val="28"/>
          <w:szCs w:val="28"/>
        </w:rPr>
        <w:t>дорог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деятельности: 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F52C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BA52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осмотрщик вагонов</w:t>
      </w:r>
      <w:r w:rsidRPr="00F52C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65F">
        <w:rPr>
          <w:rFonts w:ascii="Times New Roman" w:hAnsi="Times New Roman" w:cs="Times New Roman"/>
          <w:bCs/>
          <w:sz w:val="28"/>
          <w:szCs w:val="28"/>
        </w:rPr>
        <w:t>и соответствую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профессиональных компетенций </w:t>
      </w:r>
      <w:r w:rsidRPr="00C2565F">
        <w:rPr>
          <w:rFonts w:ascii="Times New Roman" w:hAnsi="Times New Roman" w:cs="Times New Roman"/>
          <w:bCs/>
          <w:sz w:val="28"/>
          <w:szCs w:val="28"/>
        </w:rPr>
        <w:t>(ПК):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/>
          <w:iCs/>
          <w:sz w:val="28"/>
          <w:szCs w:val="28"/>
        </w:rPr>
        <w:t>П</w:t>
      </w: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К 1.1. Эксплуатировать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подвижной состав железных дорог;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ниями технологических процессов;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1.3. Обеспечивать безопасность движения подвижного состава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ПК 2.1. Планировать и организовывать производственные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работы коллективом исполнителей;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2.2. Планировать и организовывать мероприятия по соблюдени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ю норм безопасных условий труда;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2.3. Контролировать и оцени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вать качество выполняемых работ;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3.1. Оформлять техническую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 xml:space="preserve"> и технологическую документацию;</w:t>
      </w:r>
    </w:p>
    <w:p w:rsidR="00F65B4B" w:rsidRPr="00234E2F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766E6" w:rsidRDefault="008766E6" w:rsidP="00396CE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65" w:rsidRPr="00546707" w:rsidRDefault="00963D5E" w:rsidP="00E40865">
      <w:pPr>
        <w:widowControl w:val="0"/>
        <w:autoSpaceDE w:val="0"/>
        <w:autoSpaceDN w:val="0"/>
        <w:adjustRightInd w:val="0"/>
        <w:ind w:right="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E40865">
        <w:rPr>
          <w:rFonts w:ascii="Times New Roman" w:hAnsi="Times New Roman"/>
          <w:b/>
          <w:bCs/>
          <w:sz w:val="28"/>
          <w:szCs w:val="28"/>
        </w:rPr>
        <w:t>ь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и задачи модуля — требования к результатам освоения профессионального модуля</w:t>
      </w:r>
    </w:p>
    <w:p w:rsidR="00990BF7" w:rsidRPr="005212F2" w:rsidRDefault="00BA6200" w:rsidP="00747708">
      <w:pPr>
        <w:widowControl w:val="0"/>
        <w:autoSpaceDE w:val="0"/>
        <w:autoSpaceDN w:val="0"/>
        <w:adjustRightInd w:val="0"/>
        <w:ind w:right="6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программ 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>го обучения по профессии осмотрщик-ремонтник вагонов, осмотрщик вагонов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ОАО «РЖД» 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>30.05.2017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и профессионального стандарта «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>Осмотрщик-ремонтник вагонов, осмотрщик вагонов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5212F2" w:rsidRPr="00F96B41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7.04.2014 №187н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целью овладения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видом 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профессиональной деятельности 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(</w:t>
      </w:r>
      <w:r w:rsidR="00BA523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осмотрщик вагонов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)</w:t>
      </w:r>
      <w:r w:rsidRPr="005212F2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90BF7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соответствующими профессиональными компетенциями обучающийся в ходе освоения профессионального модуля долже</w:t>
      </w:r>
      <w:r w:rsid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</w:p>
    <w:p w:rsidR="00CC03AF" w:rsidRPr="00FD651B" w:rsidRDefault="00CC03AF" w:rsidP="009650E0">
      <w:pPr>
        <w:widowControl w:val="0"/>
        <w:autoSpaceDE w:val="0"/>
        <w:autoSpaceDN w:val="0"/>
        <w:adjustRightInd w:val="0"/>
        <w:ind w:left="101" w:firstLine="4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5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уметь: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E2254">
        <w:rPr>
          <w:bCs/>
          <w:sz w:val="28"/>
          <w:szCs w:val="28"/>
        </w:rPr>
        <w:t>применять нормативные документы при выполнении технического осмотра контейнеров</w:t>
      </w:r>
      <w:r w:rsidR="005212F2">
        <w:rPr>
          <w:bCs/>
          <w:sz w:val="28"/>
          <w:szCs w:val="28"/>
        </w:rPr>
        <w:t>;</w:t>
      </w:r>
    </w:p>
    <w:p w:rsidR="006D47E6" w:rsidRDefault="006D47E6" w:rsidP="009650E0">
      <w:pPr>
        <w:pStyle w:val="a6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применять нормативные документы при выполнении технического осмотра вагонов;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2F2">
        <w:rPr>
          <w:bCs/>
          <w:sz w:val="28"/>
          <w:szCs w:val="28"/>
        </w:rPr>
        <w:t xml:space="preserve"> </w:t>
      </w:r>
      <w:r w:rsidR="00CE2254">
        <w:rPr>
          <w:bCs/>
          <w:sz w:val="28"/>
          <w:szCs w:val="28"/>
        </w:rPr>
        <w:t>пользоваться измерительными инструментами, шаблонами</w:t>
      </w:r>
      <w:r w:rsidR="009650E0" w:rsidRPr="00FD651B">
        <w:rPr>
          <w:sz w:val="28"/>
          <w:szCs w:val="28"/>
        </w:rPr>
        <w:t xml:space="preserve">; </w:t>
      </w:r>
    </w:p>
    <w:p w:rsidR="00CE2254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254">
        <w:rPr>
          <w:sz w:val="28"/>
          <w:szCs w:val="28"/>
        </w:rPr>
        <w:t>визуально определять дефекты</w:t>
      </w:r>
      <w:r w:rsidR="009650E0" w:rsidRPr="00FD651B">
        <w:rPr>
          <w:sz w:val="28"/>
          <w:szCs w:val="28"/>
        </w:rPr>
        <w:t>;</w:t>
      </w:r>
    </w:p>
    <w:p w:rsidR="006D47E6" w:rsidRDefault="006D47E6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визуально определять дефекты в ходовых частях, кузове, узлах и деталях вагонов</w:t>
      </w:r>
      <w:r w:rsidRPr="00FD651B">
        <w:rPr>
          <w:sz w:val="28"/>
          <w:szCs w:val="28"/>
        </w:rPr>
        <w:t>;</w:t>
      </w:r>
    </w:p>
    <w:p w:rsidR="00CE2254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254">
        <w:rPr>
          <w:sz w:val="28"/>
          <w:szCs w:val="28"/>
        </w:rPr>
        <w:t>применять нормативные документы при оформлении и отцепке вагонов в ремонт</w:t>
      </w:r>
      <w:r w:rsidR="009650E0" w:rsidRPr="00FD651B">
        <w:rPr>
          <w:sz w:val="28"/>
          <w:szCs w:val="28"/>
        </w:rPr>
        <w:t xml:space="preserve">; </w:t>
      </w:r>
    </w:p>
    <w:p w:rsidR="00291424" w:rsidRDefault="00291424" w:rsidP="00291424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нормативные документы при оформлении технической документации на поврежденные вагоны и контейнеры;</w:t>
      </w:r>
    </w:p>
    <w:p w:rsidR="00ED625C" w:rsidRDefault="00ED625C" w:rsidP="00291424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работу по техническому осмотру вагонов;</w:t>
      </w:r>
    </w:p>
    <w:p w:rsidR="009650E0" w:rsidRPr="00FD651B" w:rsidRDefault="000579DB" w:rsidP="00CE2254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254">
        <w:rPr>
          <w:sz w:val="28"/>
          <w:szCs w:val="28"/>
        </w:rPr>
        <w:t>организовывать технический осмотр контейнеров вагонов</w:t>
      </w:r>
      <w:r w:rsidR="005212F2">
        <w:rPr>
          <w:sz w:val="28"/>
          <w:szCs w:val="28"/>
        </w:rPr>
        <w:t>;</w:t>
      </w:r>
      <w:r w:rsidR="009650E0" w:rsidRPr="00FD651B">
        <w:rPr>
          <w:sz w:val="28"/>
          <w:szCs w:val="28"/>
        </w:rPr>
        <w:t xml:space="preserve"> </w:t>
      </w:r>
    </w:p>
    <w:p w:rsidR="00076F7D" w:rsidRPr="00E61760" w:rsidRDefault="00CC03AF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617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знать:</w:t>
      </w:r>
      <w:bookmarkStart w:id="3" w:name="_Toc324935896"/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E2254">
        <w:rPr>
          <w:rFonts w:ascii="Times New Roman" w:hAnsi="Times New Roman" w:cs="Times New Roman"/>
          <w:color w:val="auto"/>
          <w:sz w:val="28"/>
          <w:szCs w:val="28"/>
        </w:rPr>
        <w:t>инструкция по техническому обслуживанию вагонов, находящихся в эксплуатации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E2254">
        <w:rPr>
          <w:rFonts w:ascii="Times New Roman" w:hAnsi="Times New Roman" w:cs="Times New Roman"/>
          <w:color w:val="auto"/>
          <w:sz w:val="28"/>
          <w:szCs w:val="28"/>
        </w:rPr>
        <w:t>устройство вагонов и контейнеров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E2254" w:rsidRDefault="000579DB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E2254">
        <w:rPr>
          <w:rFonts w:ascii="Times New Roman" w:hAnsi="Times New Roman" w:cs="Times New Roman"/>
          <w:color w:val="auto"/>
          <w:sz w:val="28"/>
          <w:szCs w:val="28"/>
        </w:rPr>
        <w:t>технологический процесс работы пунктов технического обслуживания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2254" w:rsidRDefault="00CE2254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инструкции и указания по вопросам сохранности вагонного парка;</w:t>
      </w:r>
    </w:p>
    <w:p w:rsidR="00CE2254" w:rsidRDefault="00CE2254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назначение применяемых шаблонов, измерительного инструмента и правила пользования ими;</w:t>
      </w:r>
    </w:p>
    <w:p w:rsidR="00CE2254" w:rsidRDefault="00CE2254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технической эксплуатации железных дорог Российской Федерации в объеме, необходимом для выполнения работ;</w:t>
      </w:r>
    </w:p>
    <w:p w:rsidR="00896D38" w:rsidRDefault="00CE2254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072">
        <w:rPr>
          <w:rFonts w:ascii="Times New Roman" w:hAnsi="Times New Roman" w:cs="Times New Roman"/>
          <w:color w:val="auto"/>
          <w:sz w:val="28"/>
          <w:szCs w:val="28"/>
        </w:rPr>
        <w:t>порядок обозначения хвоста поезда;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и инструкции по охране труда в пределах выполняемых работ;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пожарной безопасности в пределах выполняемых работ;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пользования средствами индивидуальной защиты;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перевозки опасных грузов;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требования, предъявляемые к качеству выполняемых работ;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27CE6">
        <w:rPr>
          <w:rFonts w:ascii="Times New Roman" w:hAnsi="Times New Roman" w:cs="Times New Roman"/>
          <w:color w:val="auto"/>
          <w:sz w:val="28"/>
          <w:szCs w:val="28"/>
        </w:rPr>
        <w:t>правила оформления технической документации;</w:t>
      </w:r>
    </w:p>
    <w:p w:rsidR="00027CE6" w:rsidRDefault="00027CE6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D442D">
        <w:rPr>
          <w:rFonts w:ascii="Times New Roman" w:hAnsi="Times New Roman" w:cs="Times New Roman"/>
          <w:color w:val="auto"/>
          <w:sz w:val="28"/>
          <w:szCs w:val="28"/>
        </w:rPr>
        <w:t>требования, предъявляемые к рациональной организации труда.</w:t>
      </w:r>
    </w:p>
    <w:p w:rsidR="00A4238C" w:rsidRPr="00F65B4B" w:rsidRDefault="00A4238C" w:rsidP="00A4238C">
      <w:pPr>
        <w:pStyle w:val="2"/>
        <w:ind w:left="1737"/>
        <w:jc w:val="both"/>
        <w:rPr>
          <w:b/>
          <w:color w:val="FF0000"/>
          <w:szCs w:val="28"/>
        </w:rPr>
      </w:pPr>
    </w:p>
    <w:p w:rsidR="004476E3" w:rsidRPr="00F65B4B" w:rsidRDefault="000579DB" w:rsidP="000579DB">
      <w:pPr>
        <w:pStyle w:val="2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Структура и объем</w:t>
      </w:r>
      <w:r w:rsidR="004476E3" w:rsidRPr="00F65B4B">
        <w:rPr>
          <w:b/>
          <w:sz w:val="28"/>
          <w:szCs w:val="28"/>
        </w:rPr>
        <w:t xml:space="preserve"> профессионального модуля</w:t>
      </w:r>
      <w:bookmarkEnd w:id="3"/>
      <w:r w:rsidR="004476E3" w:rsidRPr="00F65B4B">
        <w:rPr>
          <w:b/>
          <w:sz w:val="28"/>
          <w:szCs w:val="28"/>
        </w:rPr>
        <w:t>:</w:t>
      </w:r>
    </w:p>
    <w:p w:rsidR="009C1968" w:rsidRPr="00595047" w:rsidRDefault="000F4F90" w:rsidP="00396CE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E0344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сего – 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180</w:t>
      </w:r>
      <w:r w:rsidR="00D9445B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F3D21" w:rsidRPr="00595047">
        <w:rPr>
          <w:rFonts w:ascii="Times New Roman" w:hAnsi="Times New Roman" w:cs="Times New Roman"/>
          <w:color w:val="auto"/>
          <w:sz w:val="28"/>
          <w:szCs w:val="28"/>
        </w:rPr>
        <w:t>асов</w:t>
      </w:r>
      <w:r w:rsidR="00690F32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476E3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D16DA" w:rsidRPr="00595047" w:rsidRDefault="004476E3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  <w:r w:rsidR="002F3D21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максимальная учебная нагрузка – 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108</w:t>
      </w:r>
      <w:r w:rsidR="00690F32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3D21" w:rsidRPr="00595047">
        <w:rPr>
          <w:rFonts w:ascii="Times New Roman" w:hAnsi="Times New Roman" w:cs="Times New Roman"/>
          <w:color w:val="auto"/>
          <w:sz w:val="28"/>
          <w:szCs w:val="28"/>
        </w:rPr>
        <w:t>час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579DB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по вариативу – 108 часов)</w:t>
      </w:r>
      <w:r w:rsidR="002F3D21" w:rsidRPr="0059504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F3D21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включая</w:t>
      </w:r>
      <w:r w:rsidR="005D16DA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F3D21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D16DA" w:rsidRPr="00595047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595047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аудиторн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595047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учебн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595047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нагрузк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5047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обучающегося – </w:t>
      </w:r>
      <w:r w:rsidR="00F65B4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03C2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90F32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2D50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212D50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5D16DA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нагрузк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обучающегося –</w:t>
      </w:r>
      <w:r w:rsidR="005C1F7F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B4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03C2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12C73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1F7F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5C1F7F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990BF7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03C26" w:rsidRPr="00595047" w:rsidRDefault="00E03C26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консультации – 2 часа;</w:t>
      </w:r>
    </w:p>
    <w:p w:rsidR="00F65B4B" w:rsidRPr="00595047" w:rsidRDefault="00F65B4B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учебная практика – 36 часов;</w:t>
      </w:r>
    </w:p>
    <w:p w:rsidR="005C1F7F" w:rsidRPr="00595047" w:rsidRDefault="00271F3A" w:rsidP="00396CE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hAnsi="Times New Roman" w:cs="Times New Roman"/>
          <w:color w:val="auto"/>
          <w:sz w:val="28"/>
          <w:szCs w:val="28"/>
        </w:rPr>
        <w:t>производственн</w:t>
      </w:r>
      <w:r w:rsidR="009C1968" w:rsidRPr="00595047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практик</w:t>
      </w:r>
      <w:r w:rsidR="009C1968" w:rsidRPr="005950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73FA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(по профилю специальности)</w:t>
      </w:r>
      <w:r w:rsidR="005C1F7F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="005C1F7F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5C1F7F" w:rsidRPr="005950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8C6" w:rsidRPr="00595047" w:rsidRDefault="00381761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FA4DFE" w:rsidRPr="00595047">
        <w:rPr>
          <w:rFonts w:ascii="Times New Roman" w:hAnsi="Times New Roman" w:cs="Times New Roman"/>
          <w:color w:val="auto"/>
          <w:sz w:val="28"/>
          <w:szCs w:val="28"/>
        </w:rPr>
        <w:t>омежуточная аттестация</w:t>
      </w:r>
      <w:r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по модулю представлена в таблице 1.</w:t>
      </w:r>
    </w:p>
    <w:p w:rsidR="00306CE3" w:rsidRDefault="0030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03D" w:rsidRDefault="00381761" w:rsidP="00381761">
      <w:pPr>
        <w:widowControl w:val="0"/>
        <w:suppressAutoHyphens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21"/>
        <w:gridCol w:w="2616"/>
        <w:gridCol w:w="3054"/>
      </w:tblGrid>
      <w:tr w:rsidR="002D4C41" w:rsidRPr="00306CE3" w:rsidTr="00F96B41">
        <w:tc>
          <w:tcPr>
            <w:tcW w:w="1716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D4C41" w:rsidRPr="00306CE3" w:rsidRDefault="002D4C41" w:rsidP="00306CE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Форма промежуточной аттестации, семестр </w:t>
            </w:r>
          </w:p>
        </w:tc>
      </w:tr>
      <w:tr w:rsidR="002D4C41" w:rsidRPr="00306CE3" w:rsidTr="00F96B41">
        <w:tc>
          <w:tcPr>
            <w:tcW w:w="1716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 года 10 месяцев</w:t>
            </w:r>
          </w:p>
        </w:tc>
        <w:tc>
          <w:tcPr>
            <w:tcW w:w="3054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 года 10 месяцев</w:t>
            </w:r>
          </w:p>
        </w:tc>
      </w:tr>
      <w:tr w:rsidR="002D4C41" w:rsidRPr="00306CE3" w:rsidTr="00F96B41">
        <w:tc>
          <w:tcPr>
            <w:tcW w:w="1716" w:type="dxa"/>
            <w:shd w:val="clear" w:color="auto" w:fill="auto"/>
          </w:tcPr>
          <w:p w:rsidR="002D4C41" w:rsidRPr="00595047" w:rsidRDefault="002D4C41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МДК.04.01</w:t>
            </w:r>
          </w:p>
        </w:tc>
        <w:tc>
          <w:tcPr>
            <w:tcW w:w="2821" w:type="dxa"/>
            <w:shd w:val="clear" w:color="auto" w:fill="auto"/>
          </w:tcPr>
          <w:p w:rsidR="002D4C41" w:rsidRPr="00595047" w:rsidRDefault="002D4C41" w:rsidP="0050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  <w:r w:rsidR="00E40865" w:rsidRPr="0059504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504072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осмотрщик вагонов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616" w:type="dxa"/>
            <w:shd w:val="clear" w:color="auto" w:fill="auto"/>
          </w:tcPr>
          <w:p w:rsidR="002D4C41" w:rsidRPr="00595047" w:rsidRDefault="00052F62" w:rsidP="00052F6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</w:t>
            </w:r>
            <w:r w:rsidR="002D4C41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D4C41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2D4C41" w:rsidRPr="00595047" w:rsidRDefault="00052F62" w:rsidP="00052F6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</w:t>
            </w:r>
            <w:r w:rsidR="002D4C41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2D4C41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595047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УП.04.01</w:t>
            </w:r>
          </w:p>
        </w:tc>
        <w:tc>
          <w:tcPr>
            <w:tcW w:w="2821" w:type="dxa"/>
            <w:shd w:val="clear" w:color="auto" w:fill="auto"/>
          </w:tcPr>
          <w:p w:rsidR="008E3DEB" w:rsidRPr="00595047" w:rsidRDefault="008E3DEB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  <w:p w:rsidR="00D416D1" w:rsidRPr="00595047" w:rsidRDefault="00D416D1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8E3DEB" w:rsidRPr="00595047" w:rsidRDefault="008E3DEB" w:rsidP="00052F6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дифференцированный зачет, </w:t>
            </w:r>
            <w:r w:rsidR="00052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595047" w:rsidRDefault="008E3DEB" w:rsidP="008E3DE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дифференцированный зачет, 4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595047" w:rsidRDefault="00E40865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color w:val="auto"/>
                <w:sz w:val="28"/>
                <w:szCs w:val="28"/>
              </w:rPr>
              <w:br w:type="page"/>
            </w:r>
            <w:r w:rsidR="008E3DEB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ПП.04.01</w:t>
            </w:r>
          </w:p>
        </w:tc>
        <w:tc>
          <w:tcPr>
            <w:tcW w:w="2821" w:type="dxa"/>
            <w:shd w:val="clear" w:color="auto" w:fill="auto"/>
          </w:tcPr>
          <w:p w:rsidR="008E3DEB" w:rsidRPr="00595047" w:rsidRDefault="008E3DEB" w:rsidP="008E3DEB">
            <w:pPr>
              <w:widowControl w:val="0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Производственная практика </w:t>
            </w:r>
            <w:r w:rsidR="000E7DAB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(по профилю специальности) 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выполнению работ по одной или нескольким профессиям рабочих, должностям служащих</w:t>
            </w:r>
          </w:p>
        </w:tc>
        <w:tc>
          <w:tcPr>
            <w:tcW w:w="2616" w:type="dxa"/>
            <w:shd w:val="clear" w:color="auto" w:fill="auto"/>
          </w:tcPr>
          <w:p w:rsidR="008E3DEB" w:rsidRPr="00595047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595047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дифференцированный зачет, 6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595047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ПМ.04.ЭК</w:t>
            </w:r>
          </w:p>
        </w:tc>
        <w:tc>
          <w:tcPr>
            <w:tcW w:w="2821" w:type="dxa"/>
            <w:shd w:val="clear" w:color="auto" w:fill="auto"/>
          </w:tcPr>
          <w:p w:rsidR="00BA5235" w:rsidRPr="00595047" w:rsidRDefault="000A2ABD" w:rsidP="00592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9C24EB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кзамен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(квалификационный)</w:t>
            </w:r>
          </w:p>
        </w:tc>
        <w:tc>
          <w:tcPr>
            <w:tcW w:w="2616" w:type="dxa"/>
            <w:shd w:val="clear" w:color="auto" w:fill="auto"/>
          </w:tcPr>
          <w:p w:rsidR="008E3DEB" w:rsidRPr="00595047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595047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семестр</w:t>
            </w:r>
          </w:p>
        </w:tc>
      </w:tr>
    </w:tbl>
    <w:p w:rsidR="002330D8" w:rsidRDefault="002330D8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D5E" w:rsidRDefault="00963D5E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476E3" w:rsidRPr="00990BF7" w:rsidRDefault="00963D5E" w:rsidP="00963D5E">
      <w:pPr>
        <w:pStyle w:val="aa"/>
        <w:widowControl w:val="0"/>
        <w:tabs>
          <w:tab w:val="left" w:pos="851"/>
        </w:tabs>
        <w:suppressAutoHyphens/>
        <w:ind w:left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 </w:t>
      </w:r>
      <w:r w:rsidR="004476E3" w:rsidRPr="00990BF7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профессионального модуля</w:t>
      </w:r>
    </w:p>
    <w:p w:rsidR="00990BF7" w:rsidRDefault="00990BF7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6E3" w:rsidRPr="00604074" w:rsidRDefault="004476E3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074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963D5E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963D5E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5040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осмотрщик вагонов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и овладение общими и </w:t>
      </w:r>
      <w:r w:rsidRPr="00604074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(ОК</w:t>
      </w:r>
      <w:r w:rsidR="00381761" w:rsidRPr="00604074">
        <w:rPr>
          <w:rFonts w:ascii="Times New Roman" w:hAnsi="Times New Roman" w:cs="Times New Roman"/>
          <w:sz w:val="28"/>
          <w:szCs w:val="28"/>
        </w:rPr>
        <w:t xml:space="preserve"> </w:t>
      </w:r>
      <w:r w:rsidR="009C1968" w:rsidRPr="00604074">
        <w:rPr>
          <w:rFonts w:ascii="Times New Roman" w:hAnsi="Times New Roman" w:cs="Times New Roman"/>
          <w:sz w:val="28"/>
          <w:szCs w:val="28"/>
        </w:rPr>
        <w:t>и ПК):</w:t>
      </w:r>
      <w:r w:rsidRPr="0060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E3" w:rsidRPr="00381761" w:rsidRDefault="004476E3" w:rsidP="002D25CB">
      <w:pPr>
        <w:widowControl w:val="0"/>
        <w:suppressAutoHyphens/>
        <w:rPr>
          <w:rFonts w:ascii="Times New Roman" w:hAnsi="Times New Roman" w:cs="Times New Roman"/>
          <w:sz w:val="8"/>
          <w:szCs w:val="8"/>
        </w:rPr>
      </w:pPr>
    </w:p>
    <w:p w:rsidR="00381761" w:rsidRPr="002D25CB" w:rsidRDefault="00381761" w:rsidP="00381761">
      <w:pPr>
        <w:widowControl w:val="0"/>
        <w:suppressAutoHyphen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758"/>
      </w:tblGrid>
      <w:tr w:rsidR="004476E3" w:rsidRPr="00963D5E" w:rsidTr="00963D5E">
        <w:trPr>
          <w:trHeight w:val="541"/>
        </w:trPr>
        <w:tc>
          <w:tcPr>
            <w:tcW w:w="492" w:type="pct"/>
            <w:vAlign w:val="center"/>
          </w:tcPr>
          <w:p w:rsidR="004476E3" w:rsidRPr="00963D5E" w:rsidRDefault="004476E3" w:rsidP="00AA1E07">
            <w:pPr>
              <w:widowControl w:val="0"/>
              <w:suppressAutoHyphens/>
              <w:ind w:left="120" w:hanging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4508" w:type="pct"/>
            <w:vAlign w:val="center"/>
          </w:tcPr>
          <w:p w:rsidR="004476E3" w:rsidRPr="00963D5E" w:rsidRDefault="00963D5E" w:rsidP="00AA1E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</w:t>
            </w:r>
            <w:r w:rsidR="004476E3"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обучения</w:t>
            </w:r>
          </w:p>
        </w:tc>
      </w:tr>
      <w:tr w:rsidR="00B71E6E" w:rsidRPr="00963D5E" w:rsidTr="00F5070C">
        <w:trPr>
          <w:trHeight w:val="318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К.1.1.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</w:p>
        </w:tc>
      </w:tr>
      <w:tr w:rsidR="00B71E6E" w:rsidRPr="00963D5E" w:rsidTr="00F5070C">
        <w:trPr>
          <w:trHeight w:val="484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ПК.1.2.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B71E6E" w:rsidRPr="00963D5E" w:rsidTr="00F5070C">
        <w:trPr>
          <w:trHeight w:val="405"/>
        </w:trPr>
        <w:tc>
          <w:tcPr>
            <w:tcW w:w="492" w:type="pct"/>
          </w:tcPr>
          <w:p w:rsidR="00B71E6E" w:rsidRPr="00963D5E" w:rsidRDefault="00604074" w:rsidP="00604074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ПК.1.3.</w:t>
            </w:r>
          </w:p>
        </w:tc>
        <w:tc>
          <w:tcPr>
            <w:tcW w:w="4508" w:type="pct"/>
          </w:tcPr>
          <w:p w:rsidR="00B71E6E" w:rsidRPr="00963D5E" w:rsidRDefault="00604074" w:rsidP="002330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  <w:tr w:rsidR="004476E3" w:rsidRPr="00963D5E" w:rsidTr="00F5070C">
        <w:trPr>
          <w:trHeight w:val="295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ПК.2.1.</w:t>
            </w:r>
          </w:p>
        </w:tc>
        <w:tc>
          <w:tcPr>
            <w:tcW w:w="4508" w:type="pct"/>
          </w:tcPr>
          <w:p w:rsidR="004476E3" w:rsidRPr="00963D5E" w:rsidRDefault="00604074" w:rsidP="00AA1E07">
            <w:pPr>
              <w:autoSpaceDE w:val="0"/>
              <w:autoSpaceDN w:val="0"/>
              <w:adjustRightInd w:val="0"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4476E3" w:rsidRPr="00963D5E" w:rsidTr="00F5070C">
        <w:trPr>
          <w:trHeight w:val="554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ПК.2.2.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4476E3" w:rsidRPr="00963D5E" w:rsidTr="00F5070C"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ПК.2.3.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Контролировать и оценивать качество выполняемых работ</w:t>
            </w:r>
          </w:p>
        </w:tc>
      </w:tr>
      <w:tr w:rsidR="004476E3" w:rsidRPr="00963D5E" w:rsidTr="00F5070C">
        <w:trPr>
          <w:trHeight w:val="333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ПК.3.1.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</w:tr>
      <w:tr w:rsidR="00B83BD6" w:rsidRPr="00963D5E" w:rsidTr="00F5070C">
        <w:trPr>
          <w:trHeight w:val="564"/>
        </w:trPr>
        <w:tc>
          <w:tcPr>
            <w:tcW w:w="492" w:type="pct"/>
          </w:tcPr>
          <w:p w:rsidR="00B83BD6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ПК.3.2.</w:t>
            </w:r>
          </w:p>
        </w:tc>
        <w:tc>
          <w:tcPr>
            <w:tcW w:w="4508" w:type="pct"/>
          </w:tcPr>
          <w:p w:rsidR="00B83BD6" w:rsidRPr="00963D5E" w:rsidRDefault="00604074" w:rsidP="00AA1E07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  <w:tr w:rsidR="00F5070C" w:rsidRPr="00963D5E" w:rsidTr="00F5070C">
        <w:trPr>
          <w:trHeight w:val="55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1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5070C" w:rsidRPr="00963D5E" w:rsidTr="00F5070C">
        <w:trPr>
          <w:trHeight w:val="54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2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070C" w:rsidRPr="00963D5E" w:rsidTr="00F5070C">
        <w:trPr>
          <w:trHeight w:val="291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3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5070C" w:rsidRPr="00963D5E" w:rsidTr="00F5070C">
        <w:trPr>
          <w:trHeight w:val="26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4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5070C" w:rsidRPr="00963D5E" w:rsidTr="00F5070C">
        <w:trPr>
          <w:trHeight w:val="34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5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F5070C" w:rsidRPr="00963D5E" w:rsidTr="00F5070C">
        <w:trPr>
          <w:trHeight w:val="602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6</w:t>
            </w:r>
          </w:p>
        </w:tc>
        <w:tc>
          <w:tcPr>
            <w:tcW w:w="4508" w:type="pct"/>
          </w:tcPr>
          <w:p w:rsidR="00F5070C" w:rsidRPr="00963D5E" w:rsidRDefault="00E169F7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в коллективе и</w:t>
            </w:r>
            <w:r w:rsidR="00F5070C"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команде, эффективно общаться с коллегами, руководством, потребителями </w:t>
            </w:r>
          </w:p>
        </w:tc>
      </w:tr>
      <w:tr w:rsidR="00F5070C" w:rsidRPr="00963D5E" w:rsidTr="00F5070C">
        <w:trPr>
          <w:trHeight w:val="56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7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5070C" w:rsidRPr="00963D5E" w:rsidTr="00F5070C">
        <w:trPr>
          <w:trHeight w:val="40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8</w:t>
            </w:r>
          </w:p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F5070C" w:rsidRPr="00963D5E" w:rsidTr="00F5070C">
        <w:trPr>
          <w:trHeight w:val="570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9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476E3" w:rsidRPr="00381761" w:rsidRDefault="004476E3" w:rsidP="002D25CB">
      <w:pPr>
        <w:tabs>
          <w:tab w:val="left" w:pos="5355"/>
        </w:tabs>
        <w:rPr>
          <w:rFonts w:ascii="Times New Roman" w:hAnsi="Times New Roman" w:cs="Times New Roman"/>
          <w:sz w:val="8"/>
          <w:szCs w:val="8"/>
        </w:rPr>
      </w:pPr>
      <w:bookmarkStart w:id="4" w:name="bookmark9"/>
    </w:p>
    <w:p w:rsidR="004476E3" w:rsidRPr="002D25CB" w:rsidRDefault="004476E3" w:rsidP="002D25CB">
      <w:pPr>
        <w:spacing w:after="160"/>
        <w:rPr>
          <w:rFonts w:ascii="Times New Roman" w:hAnsi="Times New Roman" w:cs="Times New Roman"/>
          <w:sz w:val="28"/>
          <w:szCs w:val="28"/>
        </w:rPr>
        <w:sectPr w:rsidR="004476E3" w:rsidRPr="002D25CB" w:rsidSect="00D416D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400" w:gutter="0"/>
          <w:cols w:space="708"/>
          <w:titlePg/>
          <w:docGrid w:linePitch="360"/>
        </w:sectPr>
      </w:pPr>
    </w:p>
    <w:p w:rsidR="004476E3" w:rsidRPr="002D25CB" w:rsidRDefault="00545EF3" w:rsidP="00545EF3">
      <w:pPr>
        <w:spacing w:after="16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64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C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476E3" w:rsidRDefault="00545EF3" w:rsidP="00F8296E">
      <w:pPr>
        <w:keepNext/>
        <w:keepLines/>
        <w:spacing w:after="116"/>
        <w:ind w:right="-3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 </w:t>
      </w:r>
      <w:r w:rsidR="00CC1ADF">
        <w:rPr>
          <w:rFonts w:ascii="Times New Roman" w:hAnsi="Times New Roman" w:cs="Times New Roman"/>
          <w:b/>
          <w:sz w:val="28"/>
          <w:szCs w:val="28"/>
        </w:rPr>
        <w:t>ПМ</w:t>
      </w:r>
      <w:r w:rsidR="00690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1ADF">
        <w:rPr>
          <w:rFonts w:ascii="Times New Roman" w:hAnsi="Times New Roman" w:cs="Times New Roman"/>
          <w:b/>
          <w:sz w:val="28"/>
          <w:szCs w:val="28"/>
        </w:rPr>
        <w:t>0</w:t>
      </w:r>
      <w:r w:rsidR="00072A16">
        <w:rPr>
          <w:rFonts w:ascii="Times New Roman" w:hAnsi="Times New Roman" w:cs="Times New Roman"/>
          <w:b/>
          <w:sz w:val="28"/>
          <w:szCs w:val="28"/>
        </w:rPr>
        <w:t>4</w:t>
      </w:r>
      <w:r w:rsidR="00935F13">
        <w:rPr>
          <w:rFonts w:ascii="Times New Roman" w:hAnsi="Times New Roman" w:cs="Times New Roman"/>
          <w:b/>
          <w:sz w:val="28"/>
          <w:szCs w:val="28"/>
        </w:rPr>
        <w:t>.</w:t>
      </w:r>
      <w:r w:rsidR="00CC1ADF" w:rsidRPr="00CC1ADF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F56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</w:t>
      </w:r>
      <w:r w:rsidR="00EC01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осмотрщик вагонов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330E9F" w:rsidRPr="00330E9F" w:rsidRDefault="00330E9F" w:rsidP="00330E9F">
      <w:pPr>
        <w:keepNext/>
        <w:keepLines/>
        <w:spacing w:after="116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3A4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 3</w:t>
      </w:r>
    </w:p>
    <w:tbl>
      <w:tblPr>
        <w:tblW w:w="53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2831"/>
        <w:gridCol w:w="6"/>
        <w:gridCol w:w="3118"/>
        <w:gridCol w:w="1698"/>
        <w:gridCol w:w="1280"/>
        <w:gridCol w:w="1558"/>
        <w:gridCol w:w="1280"/>
        <w:gridCol w:w="1280"/>
        <w:gridCol w:w="1280"/>
      </w:tblGrid>
      <w:tr w:rsidR="00545EF3" w:rsidRPr="00755AC8" w:rsidTr="003720AE">
        <w:trPr>
          <w:trHeight w:val="435"/>
        </w:trPr>
        <w:tc>
          <w:tcPr>
            <w:tcW w:w="409" w:type="pct"/>
            <w:vMerge w:val="restar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Коды ПК</w:t>
            </w:r>
          </w:p>
        </w:tc>
        <w:tc>
          <w:tcPr>
            <w:tcW w:w="909" w:type="pct"/>
            <w:gridSpan w:val="2"/>
            <w:vMerge w:val="restart"/>
            <w:shd w:val="clear" w:color="auto" w:fill="FFFFFF"/>
            <w:vAlign w:val="center"/>
          </w:tcPr>
          <w:p w:rsidR="00545EF3" w:rsidRPr="00755AC8" w:rsidRDefault="00545EF3" w:rsidP="003720AE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3720AE">
              <w:rPr>
                <w:rFonts w:ascii="Times New Roman" w:hAnsi="Times New Roman" w:cs="Times New Roman"/>
                <w:b/>
              </w:rPr>
              <w:t>структурного элемента ПМ</w:t>
            </w:r>
            <w:r w:rsidRPr="00755AC8">
              <w:rPr>
                <w:rFonts w:ascii="Times New Roman" w:hAnsi="Times New Roman" w:cs="Times New Roman"/>
                <w:b/>
              </w:rPr>
              <w:t xml:space="preserve"> по учебному плану</w:t>
            </w:r>
          </w:p>
        </w:tc>
        <w:tc>
          <w:tcPr>
            <w:tcW w:w="999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 xml:space="preserve">Наименования разделов </w:t>
            </w:r>
          </w:p>
          <w:p w:rsidR="00545EF3" w:rsidRPr="007D3344" w:rsidRDefault="00545EF3" w:rsidP="007D3344">
            <w:pPr>
              <w:pStyle w:val="29"/>
              <w:widowControl w:val="0"/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0AE">
              <w:rPr>
                <w:rFonts w:ascii="Times New Roman" w:hAnsi="Times New Roman" w:cs="Times New Roman"/>
                <w:b/>
              </w:rPr>
              <w:t>профессионального модуля*</w:t>
            </w:r>
          </w:p>
        </w:tc>
        <w:tc>
          <w:tcPr>
            <w:tcW w:w="544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 xml:space="preserve">Всего 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>часов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>(макс.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 xml:space="preserve"> учебная нагрузка и практики)</w:t>
            </w:r>
            <w:r w:rsidR="003720AE" w:rsidRPr="003720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3720AE" w:rsidRPr="003720AE">
              <w:rPr>
                <w:rFonts w:ascii="Times New Roman" w:hAnsi="Times New Roman" w:cs="Times New Roman"/>
                <w:b/>
                <w:iCs/>
              </w:rPr>
              <w:t>в том числе по вариативу</w:t>
            </w:r>
          </w:p>
        </w:tc>
        <w:tc>
          <w:tcPr>
            <w:tcW w:w="2139" w:type="pct"/>
            <w:gridSpan w:val="5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A2474C" w:rsidRPr="00755AC8" w:rsidTr="003720AE">
        <w:trPr>
          <w:trHeight w:val="435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gridSpan w:val="2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9" w:type="pct"/>
            <w:gridSpan w:val="3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7" w:right="-112"/>
              <w:jc w:val="center"/>
              <w:rPr>
                <w:b/>
              </w:rPr>
            </w:pPr>
            <w:r w:rsidRPr="003720AE">
              <w:rPr>
                <w:b/>
              </w:rPr>
              <w:t>Самостоятельная работа обучающегося</w:t>
            </w:r>
          </w:p>
        </w:tc>
      </w:tr>
      <w:tr w:rsidR="00545EF3" w:rsidRPr="00755AC8" w:rsidTr="004E0BDB">
        <w:trPr>
          <w:trHeight w:val="1732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gridSpan w:val="2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в т.ч. практические занятия,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107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2" w:right="-107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545EF3" w:rsidRPr="00755AC8" w:rsidTr="00E169F7">
        <w:trPr>
          <w:trHeight w:val="77"/>
        </w:trPr>
        <w:tc>
          <w:tcPr>
            <w:tcW w:w="40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9" w:type="pct"/>
            <w:gridSpan w:val="2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3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04A90" w:rsidRPr="00755AC8" w:rsidTr="00D574B4">
        <w:trPr>
          <w:trHeight w:val="840"/>
        </w:trPr>
        <w:tc>
          <w:tcPr>
            <w:tcW w:w="409" w:type="pct"/>
            <w:vMerge w:val="restart"/>
            <w:shd w:val="clear" w:color="auto" w:fill="FFFFFF"/>
          </w:tcPr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804A90" w:rsidRPr="00700B48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909" w:type="pct"/>
            <w:gridSpan w:val="2"/>
            <w:vMerge w:val="restart"/>
            <w:shd w:val="clear" w:color="auto" w:fill="FFFFFF"/>
          </w:tcPr>
          <w:p w:rsidR="00804A90" w:rsidRPr="00804A90" w:rsidRDefault="00804A90" w:rsidP="00804A90">
            <w:pPr>
              <w:ind w:right="-109"/>
              <w:rPr>
                <w:rFonts w:ascii="Times New Roman" w:hAnsi="Times New Roman"/>
                <w:b/>
              </w:rPr>
            </w:pPr>
            <w:r w:rsidRPr="00804A90">
              <w:rPr>
                <w:rFonts w:ascii="Times New Roman" w:hAnsi="Times New Roman"/>
                <w:b/>
              </w:rPr>
              <w:t xml:space="preserve">МДК 04.01 </w:t>
            </w:r>
          </w:p>
          <w:p w:rsidR="00804A90" w:rsidRPr="004E0BDB" w:rsidRDefault="00804A90" w:rsidP="00804A90">
            <w:pPr>
              <w:pStyle w:val="80"/>
              <w:ind w:right="-50"/>
              <w:rPr>
                <w:rFonts w:ascii="Times New Roman" w:hAnsi="Times New Roman"/>
                <w:b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(</w:t>
            </w:r>
            <w:r w:rsidRPr="00804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осмотрщик вагонов</w:t>
            </w: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9" w:type="pct"/>
            <w:shd w:val="clear" w:color="auto" w:fill="FFFFFF"/>
          </w:tcPr>
          <w:p w:rsidR="00804A90" w:rsidRPr="00804A90" w:rsidRDefault="00804A90" w:rsidP="004020A4">
            <w:pPr>
              <w:pStyle w:val="80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804A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модуль</w:t>
            </w:r>
          </w:p>
        </w:tc>
        <w:tc>
          <w:tcPr>
            <w:tcW w:w="544" w:type="pct"/>
            <w:shd w:val="clear" w:color="auto" w:fill="FFFFFF"/>
          </w:tcPr>
          <w:p w:rsidR="00804A90" w:rsidRDefault="001668B9" w:rsidP="004020A4">
            <w:pPr>
              <w:pStyle w:val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804A90" w:rsidRDefault="00D574B4" w:rsidP="004020A4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804A90" w:rsidRDefault="00D574B4" w:rsidP="004020A4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804A90" w:rsidRPr="004A739A" w:rsidRDefault="00D574B4" w:rsidP="004020A4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804A90" w:rsidRDefault="001668B9" w:rsidP="004020A4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804A90" w:rsidRDefault="00D574B4" w:rsidP="0040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4A90" w:rsidRPr="00755AC8" w:rsidTr="00804A90">
        <w:trPr>
          <w:trHeight w:val="1966"/>
        </w:trPr>
        <w:tc>
          <w:tcPr>
            <w:tcW w:w="409" w:type="pct"/>
            <w:vMerge/>
            <w:shd w:val="clear" w:color="auto" w:fill="FFFFFF"/>
            <w:vAlign w:val="center"/>
          </w:tcPr>
          <w:p w:rsidR="00804A90" w:rsidRDefault="00804A90" w:rsidP="00700B48">
            <w:pPr>
              <w:pStyle w:val="80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Merge/>
            <w:shd w:val="clear" w:color="auto" w:fill="FFFFFF"/>
          </w:tcPr>
          <w:p w:rsidR="00804A90" w:rsidRPr="004E0BDB" w:rsidRDefault="00804A90" w:rsidP="005B7E8C">
            <w:pPr>
              <w:ind w:right="-109"/>
              <w:rPr>
                <w:rFonts w:ascii="Times New Roman" w:hAnsi="Times New Roman"/>
                <w:b/>
              </w:rPr>
            </w:pPr>
          </w:p>
        </w:tc>
        <w:tc>
          <w:tcPr>
            <w:tcW w:w="999" w:type="pct"/>
            <w:shd w:val="clear" w:color="auto" w:fill="FFFFFF"/>
          </w:tcPr>
          <w:p w:rsidR="00804A90" w:rsidRPr="00804A90" w:rsidRDefault="00804A90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Раздел 2. Технический осмотр вагонов и контейнеров (всех наименований) для перевозки грузов железнодорожным транспортом</w:t>
            </w:r>
          </w:p>
        </w:tc>
        <w:tc>
          <w:tcPr>
            <w:tcW w:w="544" w:type="pct"/>
            <w:shd w:val="clear" w:color="auto" w:fill="FFFFFF"/>
          </w:tcPr>
          <w:p w:rsidR="00804A90" w:rsidRDefault="00C34505" w:rsidP="00302C3B">
            <w:pPr>
              <w:pStyle w:val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0" w:type="pct"/>
            <w:shd w:val="clear" w:color="auto" w:fill="FFFFFF"/>
          </w:tcPr>
          <w:p w:rsidR="00804A90" w:rsidRDefault="00C34505" w:rsidP="00302C3B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9" w:type="pct"/>
            <w:shd w:val="clear" w:color="auto" w:fill="FFFFFF"/>
          </w:tcPr>
          <w:p w:rsidR="00804A90" w:rsidRDefault="00634559" w:rsidP="00302C3B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804A90" w:rsidRPr="004A739A" w:rsidRDefault="00634559" w:rsidP="00302C3B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804A90" w:rsidRDefault="00634559" w:rsidP="00302C3B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0" w:type="pct"/>
            <w:shd w:val="clear" w:color="auto" w:fill="FFFFFF"/>
          </w:tcPr>
          <w:p w:rsidR="00804A90" w:rsidRDefault="00634559" w:rsidP="0030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4B4" w:rsidRPr="00755AC8" w:rsidTr="00804A90">
        <w:trPr>
          <w:trHeight w:val="636"/>
        </w:trPr>
        <w:tc>
          <w:tcPr>
            <w:tcW w:w="409" w:type="pct"/>
            <w:vMerge/>
            <w:shd w:val="clear" w:color="auto" w:fill="FFFFFF"/>
            <w:vAlign w:val="center"/>
          </w:tcPr>
          <w:p w:rsidR="00D574B4" w:rsidRDefault="00D574B4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Merge/>
            <w:shd w:val="clear" w:color="auto" w:fill="FFFFFF"/>
          </w:tcPr>
          <w:p w:rsidR="00D574B4" w:rsidRPr="004E0BDB" w:rsidRDefault="00D574B4" w:rsidP="00C50A3A">
            <w:pPr>
              <w:ind w:right="-109"/>
              <w:rPr>
                <w:rFonts w:ascii="Times New Roman" w:hAnsi="Times New Roman"/>
                <w:b/>
              </w:rPr>
            </w:pPr>
          </w:p>
        </w:tc>
        <w:tc>
          <w:tcPr>
            <w:tcW w:w="999" w:type="pct"/>
            <w:shd w:val="clear" w:color="auto" w:fill="FFFFFF"/>
          </w:tcPr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Сдача в ремонт контейнеров (всех наименований) для перевозки грузов железнодорожным транспортом. </w:t>
            </w:r>
          </w:p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Отцепка вагонов в ремонт</w:t>
            </w:r>
          </w:p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4B4" w:rsidRPr="00804A90" w:rsidRDefault="00D574B4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</w:tcPr>
          <w:p w:rsidR="00D574B4" w:rsidRDefault="00522598" w:rsidP="00041E89">
            <w:pPr>
              <w:pStyle w:val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E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FFFFFF"/>
          </w:tcPr>
          <w:p w:rsidR="00D574B4" w:rsidRDefault="00041E89" w:rsidP="004020A4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shd w:val="clear" w:color="auto" w:fill="FFFFFF"/>
          </w:tcPr>
          <w:p w:rsidR="00D574B4" w:rsidRDefault="001668B9" w:rsidP="004020A4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D574B4" w:rsidRPr="004A739A" w:rsidRDefault="00634559" w:rsidP="004020A4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D574B4" w:rsidRDefault="00634559" w:rsidP="004020A4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D574B4" w:rsidRDefault="00D574B4" w:rsidP="0040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7" w:type="pct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1" w:type="pct"/>
            <w:gridSpan w:val="2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" w:type="pct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D574B4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D574B4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D574B4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4B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4B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vMerge w:val="restart"/>
            <w:shd w:val="clear" w:color="auto" w:fill="FFFFFF"/>
          </w:tcPr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D574B4" w:rsidRPr="00804A90" w:rsidRDefault="00D574B4" w:rsidP="00D574B4">
            <w:pPr>
              <w:ind w:right="-109"/>
              <w:rPr>
                <w:rFonts w:ascii="Times New Roman" w:hAnsi="Times New Roman"/>
                <w:b/>
              </w:rPr>
            </w:pPr>
            <w:r w:rsidRPr="00804A90">
              <w:rPr>
                <w:rFonts w:ascii="Times New Roman" w:hAnsi="Times New Roman"/>
                <w:b/>
              </w:rPr>
              <w:t xml:space="preserve">МДК 04.01 </w:t>
            </w:r>
          </w:p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(</w:t>
            </w:r>
            <w:r w:rsidRPr="00804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осмотрщик вагонов</w:t>
            </w: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01" w:type="pct"/>
            <w:gridSpan w:val="2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Раздел 4. Организация работы при техническом осмотре контейнеров (всех наименований) для перевозки грузов железнодорожным транспортом. Организация работы при техническом осмотре вагонов</w:t>
            </w:r>
          </w:p>
        </w:tc>
        <w:tc>
          <w:tcPr>
            <w:tcW w:w="544" w:type="pct"/>
            <w:shd w:val="clear" w:color="auto" w:fill="FFFFFF"/>
          </w:tcPr>
          <w:p w:rsidR="00D574B4" w:rsidRDefault="00960F95" w:rsidP="001668B9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960F95" w:rsidP="004020A4">
            <w:pPr>
              <w:pStyle w:val="a6"/>
              <w:widowControl w:val="0"/>
              <w:spacing w:before="0" w:after="0"/>
              <w:jc w:val="center"/>
            </w:pPr>
            <w:r>
              <w:t>24</w:t>
            </w:r>
          </w:p>
        </w:tc>
        <w:tc>
          <w:tcPr>
            <w:tcW w:w="499" w:type="pct"/>
            <w:shd w:val="clear" w:color="auto" w:fill="FFFFFF" w:themeFill="background1"/>
          </w:tcPr>
          <w:p w:rsidR="00D574B4" w:rsidRPr="00634559" w:rsidRDefault="001668B9" w:rsidP="004020A4">
            <w:pPr>
              <w:pStyle w:val="a6"/>
              <w:widowControl w:val="0"/>
              <w:spacing w:before="0" w:after="0"/>
              <w:jc w:val="center"/>
            </w:pPr>
            <w:r>
              <w:t>6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a6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34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vMerge/>
            <w:shd w:val="clear" w:color="auto" w:fill="FFFFFF"/>
            <w:vAlign w:val="center"/>
          </w:tcPr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Раздел 5. Работа осмотрщика вагонов в зимний период</w:t>
            </w:r>
          </w:p>
        </w:tc>
        <w:tc>
          <w:tcPr>
            <w:tcW w:w="544" w:type="pct"/>
            <w:shd w:val="clear" w:color="auto" w:fill="FFFFFF"/>
          </w:tcPr>
          <w:p w:rsidR="00D574B4" w:rsidRDefault="00A1498E" w:rsidP="004020A4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FC268D" w:rsidRDefault="00A1498E" w:rsidP="004020A4">
            <w:pPr>
              <w:pStyle w:val="a6"/>
              <w:widowControl w:val="0"/>
              <w:spacing w:before="0" w:after="0"/>
              <w:jc w:val="center"/>
            </w:pPr>
            <w:r>
              <w:t>4</w:t>
            </w:r>
          </w:p>
        </w:tc>
        <w:tc>
          <w:tcPr>
            <w:tcW w:w="499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a6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a6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34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D574B4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D574B4" w:rsidRDefault="00D574B4" w:rsidP="00804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A71">
              <w:rPr>
                <w:rFonts w:ascii="Times New Roman" w:hAnsi="Times New Roman"/>
                <w:b/>
              </w:rPr>
              <w:t>ПК 3.2</w:t>
            </w:r>
          </w:p>
        </w:tc>
        <w:tc>
          <w:tcPr>
            <w:tcW w:w="1908" w:type="pct"/>
            <w:gridSpan w:val="3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УП.04.01.Учебная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544" w:type="pct"/>
            <w:shd w:val="clear" w:color="auto" w:fill="FFFFFF"/>
          </w:tcPr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Pr="00FC268D" w:rsidRDefault="00D574B4" w:rsidP="004020A4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D574B4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D574B4" w:rsidRDefault="00D574B4" w:rsidP="00804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A71">
              <w:rPr>
                <w:rFonts w:ascii="Times New Roman" w:hAnsi="Times New Roman"/>
                <w:b/>
              </w:rPr>
              <w:t>ПК 3.2</w:t>
            </w:r>
          </w:p>
        </w:tc>
        <w:tc>
          <w:tcPr>
            <w:tcW w:w="1908" w:type="pct"/>
            <w:gridSpan w:val="3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ПП.04.01.Производственная практика (по профилю специальности) по выполнению работ по одной или нескольким профессиям рабочих, должностям служащих</w:t>
            </w:r>
          </w:p>
        </w:tc>
        <w:tc>
          <w:tcPr>
            <w:tcW w:w="544" w:type="pct"/>
            <w:shd w:val="clear" w:color="auto" w:fill="FFFFFF"/>
          </w:tcPr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Pr="00FC268D" w:rsidRDefault="00D574B4" w:rsidP="004020A4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4B4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D574B4" w:rsidRDefault="00D574B4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gridSpan w:val="2"/>
            <w:shd w:val="clear" w:color="auto" w:fill="FFFFFF"/>
            <w:vAlign w:val="center"/>
          </w:tcPr>
          <w:p w:rsidR="00D574B4" w:rsidRPr="00E40865" w:rsidRDefault="00D574B4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D574B4" w:rsidRPr="00A2474C" w:rsidRDefault="00D574B4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A247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44" w:type="pct"/>
            <w:shd w:val="clear" w:color="auto" w:fill="FFFFFF"/>
          </w:tcPr>
          <w:p w:rsidR="00D574B4" w:rsidRDefault="00D574B4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10" w:type="pct"/>
            <w:shd w:val="clear" w:color="auto" w:fill="FFFFFF"/>
          </w:tcPr>
          <w:p w:rsidR="00D574B4" w:rsidRPr="003720AE" w:rsidRDefault="00D574B4" w:rsidP="001668B9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7</w:t>
            </w:r>
            <w:r w:rsidR="001668B9"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D574B4" w:rsidRDefault="001668B9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74B4">
              <w:rPr>
                <w:b/>
              </w:rPr>
              <w:t>0</w:t>
            </w:r>
          </w:p>
        </w:tc>
        <w:tc>
          <w:tcPr>
            <w:tcW w:w="410" w:type="pct"/>
            <w:shd w:val="clear" w:color="auto" w:fill="FFFFFF"/>
          </w:tcPr>
          <w:p w:rsidR="00D574B4" w:rsidRDefault="00D574B4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D574B4" w:rsidRDefault="00D574B4" w:rsidP="001668B9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44B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D574B4" w:rsidRDefault="00D574B4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4B69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944B69" w:rsidRDefault="00944B69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gridSpan w:val="2"/>
            <w:shd w:val="clear" w:color="auto" w:fill="FFFFFF"/>
            <w:vAlign w:val="center"/>
          </w:tcPr>
          <w:p w:rsidR="00944B69" w:rsidRPr="00E40865" w:rsidRDefault="00944B69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944B69" w:rsidRPr="00A2474C" w:rsidRDefault="00944B69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544" w:type="pct"/>
            <w:shd w:val="clear" w:color="auto" w:fill="FFFFFF"/>
          </w:tcPr>
          <w:p w:rsidR="00944B69" w:rsidRDefault="00944B69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944B69" w:rsidRPr="003720AE" w:rsidRDefault="00944B69" w:rsidP="001668B9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</w:tcPr>
          <w:p w:rsidR="00944B69" w:rsidRDefault="00944B69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944B69" w:rsidRDefault="00944B69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944B69" w:rsidRDefault="00944B69" w:rsidP="001668B9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944B69" w:rsidRDefault="00944B69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4"/>
    </w:tbl>
    <w:p w:rsidR="00564F0B" w:rsidRDefault="00E37149" w:rsidP="005A418C">
      <w:pPr>
        <w:keepNext/>
        <w:keepLines/>
        <w:spacing w:after="116"/>
        <w:ind w:left="600" w:right="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E92DF6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5A418C">
        <w:rPr>
          <w:rFonts w:ascii="Times New Roman" w:hAnsi="Times New Roman" w:cs="Times New Roman"/>
          <w:b/>
          <w:sz w:val="28"/>
          <w:szCs w:val="28"/>
        </w:rPr>
        <w:t>го</w:t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5A418C">
        <w:rPr>
          <w:rFonts w:ascii="Times New Roman" w:hAnsi="Times New Roman" w:cs="Times New Roman"/>
          <w:b/>
          <w:sz w:val="28"/>
          <w:szCs w:val="28"/>
        </w:rPr>
        <w:t>я</w:t>
      </w:r>
    </w:p>
    <w:p w:rsidR="00330E9F" w:rsidRPr="00330E9F" w:rsidRDefault="00330E9F" w:rsidP="00330E9F">
      <w:pPr>
        <w:keepNext/>
        <w:keepLines/>
        <w:spacing w:after="116"/>
        <w:ind w:left="600"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142"/>
        <w:gridCol w:w="9639"/>
        <w:gridCol w:w="141"/>
        <w:gridCol w:w="709"/>
        <w:gridCol w:w="1418"/>
        <w:gridCol w:w="1417"/>
      </w:tblGrid>
      <w:tr w:rsidR="00A535D0" w:rsidRPr="00EC4B53" w:rsidTr="00FF4374">
        <w:trPr>
          <w:trHeight w:val="538"/>
        </w:trPr>
        <w:tc>
          <w:tcPr>
            <w:tcW w:w="2269" w:type="dxa"/>
            <w:gridSpan w:val="2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A535D0" w:rsidRPr="00EC4B53" w:rsidRDefault="00A535D0" w:rsidP="0010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9639" w:type="dxa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5A418C" w:rsidP="00E65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459">
              <w:rPr>
                <w:rFonts w:ascii="Times New Roman" w:hAnsi="Times New Roman"/>
                <w:b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2268" w:type="dxa"/>
            <w:gridSpan w:val="3"/>
          </w:tcPr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417" w:type="dxa"/>
            <w:vMerge w:val="restart"/>
          </w:tcPr>
          <w:p w:rsidR="00A535D0" w:rsidRPr="005A418C" w:rsidRDefault="00A535D0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5A418C" w:rsidRPr="005A418C"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 w:rsidRPr="005A418C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535D0" w:rsidRPr="005A418C" w:rsidRDefault="00CB1374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ф</w:t>
            </w:r>
            <w:r w:rsidR="007D3344" w:rsidRPr="005A418C">
              <w:rPr>
                <w:rFonts w:ascii="Times New Roman" w:hAnsi="Times New Roman" w:cs="Times New Roman"/>
                <w:b/>
                <w:bCs/>
              </w:rPr>
              <w:t>ормируемые компетен</w:t>
            </w:r>
            <w:r w:rsidR="00A535D0" w:rsidRPr="005A418C">
              <w:rPr>
                <w:rFonts w:ascii="Times New Roman" w:hAnsi="Times New Roman" w:cs="Times New Roman"/>
                <w:b/>
                <w:bCs/>
              </w:rPr>
              <w:t>ции</w:t>
            </w:r>
          </w:p>
        </w:tc>
      </w:tr>
      <w:tr w:rsidR="00A535D0" w:rsidRPr="00EC4B53" w:rsidTr="00FF4374">
        <w:trPr>
          <w:trHeight w:val="1035"/>
        </w:trPr>
        <w:tc>
          <w:tcPr>
            <w:tcW w:w="2269" w:type="dxa"/>
            <w:gridSpan w:val="2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A535D0" w:rsidRPr="005A418C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5A418C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A535D0" w:rsidRPr="006C0EE9" w:rsidRDefault="00A535D0" w:rsidP="00FC26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C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активные и интерактивные виды занятий</w:t>
            </w:r>
            <w:r w:rsidR="005A418C" w:rsidRPr="006C0EE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vMerge/>
          </w:tcPr>
          <w:p w:rsidR="00A535D0" w:rsidRPr="00EC4B53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5D0" w:rsidRPr="00EC4B53" w:rsidTr="00FF4374">
        <w:tc>
          <w:tcPr>
            <w:tcW w:w="2269" w:type="dxa"/>
            <w:gridSpan w:val="2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9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A535D0" w:rsidRPr="00EC4B53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1342" w:rsidRPr="00EC4B53" w:rsidTr="00FF4374">
        <w:trPr>
          <w:trHeight w:val="385"/>
        </w:trPr>
        <w:tc>
          <w:tcPr>
            <w:tcW w:w="15593" w:type="dxa"/>
            <w:gridSpan w:val="7"/>
          </w:tcPr>
          <w:p w:rsidR="00091342" w:rsidRPr="00EC4B53" w:rsidRDefault="004F30FF" w:rsidP="00234BB9">
            <w:pPr>
              <w:ind w:right="114" w:firstLine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МДК</w:t>
            </w:r>
            <w:r w:rsidR="00091342" w:rsidRPr="00EC4B53">
              <w:rPr>
                <w:rFonts w:ascii="Times New Roman" w:hAnsi="Times New Roman" w:cs="Times New Roman"/>
                <w:b/>
              </w:rPr>
              <w:t>.04.01</w:t>
            </w:r>
            <w:r w:rsidR="00091342">
              <w:rPr>
                <w:rFonts w:ascii="Times New Roman" w:hAnsi="Times New Roman" w:cs="Times New Roman"/>
                <w:b/>
              </w:rPr>
              <w:t xml:space="preserve">. </w:t>
            </w:r>
            <w:r w:rsidR="00091342" w:rsidRPr="00EC4B53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 (</w:t>
            </w:r>
            <w:r w:rsidR="005B7E8C">
              <w:rPr>
                <w:rFonts w:ascii="Times New Roman" w:hAnsi="Times New Roman"/>
                <w:b/>
              </w:rPr>
              <w:t>осмотрщик вагонов</w:t>
            </w:r>
            <w:r w:rsidR="00091342" w:rsidRPr="00EC4B53">
              <w:rPr>
                <w:rFonts w:ascii="Times New Roman" w:hAnsi="Times New Roman"/>
                <w:b/>
              </w:rPr>
              <w:t>)</w:t>
            </w:r>
          </w:p>
        </w:tc>
      </w:tr>
      <w:tr w:rsidR="00234BB9" w:rsidRPr="00EC4B53" w:rsidTr="00FF4374">
        <w:trPr>
          <w:trHeight w:val="568"/>
        </w:trPr>
        <w:tc>
          <w:tcPr>
            <w:tcW w:w="2269" w:type="dxa"/>
            <w:gridSpan w:val="2"/>
            <w:vAlign w:val="center"/>
          </w:tcPr>
          <w:p w:rsidR="00234BB9" w:rsidRPr="00EC4B53" w:rsidRDefault="00234BB9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9639" w:type="dxa"/>
            <w:vAlign w:val="center"/>
          </w:tcPr>
          <w:p w:rsidR="00234BB9" w:rsidRPr="00873CA6" w:rsidRDefault="00234BB9" w:rsidP="00234BB9">
            <w:pPr>
              <w:ind w:firstLine="113"/>
              <w:jc w:val="both"/>
              <w:rPr>
                <w:rFonts w:ascii="Times New Roman" w:hAnsi="Times New Roman" w:cs="Times New Roman"/>
                <w:b/>
              </w:rPr>
            </w:pPr>
            <w:r w:rsidRPr="00873CA6">
              <w:rPr>
                <w:rFonts w:ascii="Times New Roman" w:hAnsi="Times New Roman" w:cs="Times New Roman"/>
                <w:b/>
              </w:rPr>
              <w:t>Общепрофессиональный модуль</w:t>
            </w:r>
          </w:p>
        </w:tc>
        <w:tc>
          <w:tcPr>
            <w:tcW w:w="850" w:type="dxa"/>
            <w:gridSpan w:val="2"/>
          </w:tcPr>
          <w:p w:rsidR="00234BB9" w:rsidRPr="00EC4B53" w:rsidRDefault="007229C9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</w:tcPr>
          <w:p w:rsidR="00234BB9" w:rsidRPr="00EC4B53" w:rsidRDefault="00AF4AEF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34BB9" w:rsidRDefault="00234BB9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1342" w:rsidRPr="00EC4B53" w:rsidTr="00FF4374">
        <w:trPr>
          <w:trHeight w:val="568"/>
        </w:trPr>
        <w:tc>
          <w:tcPr>
            <w:tcW w:w="2269" w:type="dxa"/>
            <w:gridSpan w:val="2"/>
            <w:vAlign w:val="center"/>
          </w:tcPr>
          <w:p w:rsidR="00091342" w:rsidRPr="00EC4B53" w:rsidRDefault="00234BB9" w:rsidP="00234BB9">
            <w:pPr>
              <w:jc w:val="center"/>
              <w:rPr>
                <w:rFonts w:ascii="Times New Roman" w:hAnsi="Times New Roman" w:cs="Times New Roman"/>
              </w:rPr>
            </w:pPr>
            <w:r w:rsidRPr="006C0EE9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C0EE9">
              <w:rPr>
                <w:rFonts w:ascii="Times New Roman" w:hAnsi="Times New Roman"/>
                <w:b/>
                <w:bCs/>
              </w:rPr>
              <w:t>.1.</w:t>
            </w:r>
            <w:r w:rsidRPr="00873CA6">
              <w:rPr>
                <w:rFonts w:ascii="Times New Roman" w:hAnsi="Times New Roman" w:cs="Times New Roman"/>
                <w:b/>
              </w:rPr>
              <w:t xml:space="preserve"> Общепрофессиональный модуль</w:t>
            </w:r>
          </w:p>
        </w:tc>
        <w:tc>
          <w:tcPr>
            <w:tcW w:w="9639" w:type="dxa"/>
            <w:vAlign w:val="center"/>
          </w:tcPr>
          <w:p w:rsidR="00091342" w:rsidRPr="00EC4B53" w:rsidRDefault="00234BB9" w:rsidP="00683851">
            <w:pPr>
              <w:ind w:left="113" w:right="2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7DA4">
              <w:rPr>
                <w:rFonts w:ascii="Times New Roman" w:hAnsi="Times New Roman" w:cs="Times New Roman"/>
              </w:rPr>
              <w:t>Допуски и технические измерения. Факторы, влияющие на точность измерения. Шаблоны, используемые на ПТО. Средства измерений, применяемые на ПТО. Требования охраны труда при работе со средствами измерений.</w:t>
            </w:r>
            <w:r>
              <w:rPr>
                <w:rFonts w:ascii="Times New Roman" w:hAnsi="Times New Roman" w:cs="Times New Roman"/>
              </w:rPr>
              <w:t xml:space="preserve"> Слесарное дело. Охрана труда для осмотрщика вагонов.</w:t>
            </w:r>
          </w:p>
        </w:tc>
        <w:tc>
          <w:tcPr>
            <w:tcW w:w="850" w:type="dxa"/>
            <w:gridSpan w:val="2"/>
          </w:tcPr>
          <w:p w:rsidR="00091342" w:rsidRPr="00D574B4" w:rsidRDefault="00F558A8" w:rsidP="001A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74B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:rsidR="00091342" w:rsidRPr="00EC4B53" w:rsidRDefault="00AF4AEF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091342" w:rsidRPr="00AF4AEF" w:rsidRDefault="00AF4AEF" w:rsidP="001A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AEF">
              <w:rPr>
                <w:rFonts w:ascii="Times New Roman" w:hAnsi="Times New Roman" w:cs="Times New Roman"/>
                <w:bCs/>
              </w:rPr>
              <w:t>2</w:t>
            </w:r>
          </w:p>
          <w:p w:rsidR="00AF4AEF" w:rsidRPr="00C4672D" w:rsidRDefault="00AF4AEF" w:rsidP="00AF4A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AF4AEF" w:rsidRPr="00C4672D" w:rsidRDefault="00AF4AEF" w:rsidP="00AF4AEF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2–1.3</w:t>
            </w:r>
          </w:p>
          <w:p w:rsidR="00AF4AEF" w:rsidRPr="00EC4B53" w:rsidRDefault="00AF4AEF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BB9" w:rsidRPr="00EC4B53" w:rsidTr="00FF4374">
        <w:trPr>
          <w:trHeight w:val="568"/>
        </w:trPr>
        <w:tc>
          <w:tcPr>
            <w:tcW w:w="2269" w:type="dxa"/>
            <w:gridSpan w:val="2"/>
          </w:tcPr>
          <w:p w:rsidR="00234BB9" w:rsidRPr="000F5D77" w:rsidRDefault="00234BB9" w:rsidP="000F5D77">
            <w:pPr>
              <w:widowControl w:val="0"/>
              <w:autoSpaceDE w:val="0"/>
              <w:autoSpaceDN w:val="0"/>
              <w:adjustRightInd w:val="0"/>
              <w:spacing w:before="16"/>
              <w:ind w:left="-28" w:right="-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0F5D77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0F5D77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0F5D77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0F5D77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а по разделу 1</w:t>
            </w:r>
          </w:p>
        </w:tc>
        <w:tc>
          <w:tcPr>
            <w:tcW w:w="9639" w:type="dxa"/>
          </w:tcPr>
          <w:p w:rsidR="00234BB9" w:rsidRPr="003F1B6B" w:rsidRDefault="000F5D77" w:rsidP="000F5D77">
            <w:pPr>
              <w:shd w:val="clear" w:color="auto" w:fill="FFFFFF"/>
              <w:ind w:left="114" w:right="11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 w:rsidR="00234BB9" w:rsidRPr="005E73E8">
              <w:rPr>
                <w:rFonts w:ascii="Times New Roman" w:hAnsi="Times New Roman"/>
                <w:spacing w:val="1"/>
              </w:rPr>
              <w:t>р</w:t>
            </w:r>
            <w:r w:rsidR="00234BB9" w:rsidRPr="005E73E8">
              <w:rPr>
                <w:rFonts w:ascii="Times New Roman" w:hAnsi="Times New Roman"/>
                <w:spacing w:val="-1"/>
              </w:rPr>
              <w:t>о</w:t>
            </w:r>
            <w:r w:rsidR="00234BB9" w:rsidRPr="005E73E8">
              <w:rPr>
                <w:rFonts w:ascii="Times New Roman" w:hAnsi="Times New Roman"/>
                <w:spacing w:val="1"/>
              </w:rPr>
              <w:t>р</w:t>
            </w:r>
            <w:r w:rsidR="00234BB9" w:rsidRPr="005E73E8">
              <w:rPr>
                <w:rFonts w:ascii="Times New Roman" w:hAnsi="Times New Roman"/>
                <w:spacing w:val="-1"/>
              </w:rPr>
              <w:t>аб</w:t>
            </w:r>
            <w:r w:rsidR="00234BB9" w:rsidRPr="005E73E8">
              <w:rPr>
                <w:rFonts w:ascii="Times New Roman" w:hAnsi="Times New Roman"/>
                <w:spacing w:val="1"/>
              </w:rPr>
              <w:t>о</w:t>
            </w:r>
            <w:r w:rsidR="00234BB9" w:rsidRPr="005E73E8">
              <w:rPr>
                <w:rFonts w:ascii="Times New Roman" w:hAnsi="Times New Roman"/>
              </w:rPr>
              <w:t>т</w:t>
            </w:r>
            <w:r w:rsidR="00234BB9" w:rsidRPr="005E73E8">
              <w:rPr>
                <w:rFonts w:ascii="Times New Roman" w:hAnsi="Times New Roman"/>
                <w:spacing w:val="-1"/>
              </w:rPr>
              <w:t>к</w:t>
            </w:r>
            <w:r w:rsidR="00234BB9" w:rsidRPr="005E73E8">
              <w:rPr>
                <w:rFonts w:ascii="Times New Roman" w:hAnsi="Times New Roman"/>
              </w:rPr>
              <w:t>а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к</w:t>
            </w:r>
            <w:r w:rsidR="00234BB9" w:rsidRPr="005E73E8">
              <w:rPr>
                <w:rFonts w:ascii="Times New Roman" w:hAnsi="Times New Roman"/>
                <w:spacing w:val="1"/>
              </w:rPr>
              <w:t>о</w:t>
            </w:r>
            <w:r w:rsidR="00234BB9" w:rsidRPr="005E73E8">
              <w:rPr>
                <w:rFonts w:ascii="Times New Roman" w:hAnsi="Times New Roman"/>
              </w:rPr>
              <w:t>нспект</w:t>
            </w:r>
            <w:r w:rsidR="00234BB9" w:rsidRPr="005E73E8">
              <w:rPr>
                <w:rFonts w:ascii="Times New Roman" w:hAnsi="Times New Roman"/>
                <w:spacing w:val="1"/>
              </w:rPr>
              <w:t>о</w:t>
            </w:r>
            <w:r w:rsidR="00234BB9" w:rsidRPr="005E73E8">
              <w:rPr>
                <w:rFonts w:ascii="Times New Roman" w:hAnsi="Times New Roman"/>
              </w:rPr>
              <w:t>в</w:t>
            </w:r>
            <w:r w:rsidR="00234BB9" w:rsidRPr="005E73E8">
              <w:rPr>
                <w:rFonts w:ascii="Times New Roman" w:hAnsi="Times New Roman"/>
                <w:spacing w:val="15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занятий,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учебных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изданий</w:t>
            </w:r>
            <w:r w:rsidR="00234BB9" w:rsidRPr="005E73E8">
              <w:rPr>
                <w:rFonts w:ascii="Times New Roman" w:hAnsi="Times New Roman"/>
                <w:spacing w:val="17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и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специал</w:t>
            </w:r>
            <w:r w:rsidR="00234BB9" w:rsidRPr="005E73E8">
              <w:rPr>
                <w:rFonts w:ascii="Times New Roman" w:hAnsi="Times New Roman"/>
                <w:spacing w:val="1"/>
              </w:rPr>
              <w:t>ь</w:t>
            </w:r>
            <w:r w:rsidR="00234BB9" w:rsidRPr="005E73E8">
              <w:rPr>
                <w:rFonts w:ascii="Times New Roman" w:hAnsi="Times New Roman"/>
              </w:rPr>
              <w:t>н</w:t>
            </w:r>
            <w:r w:rsidR="00234BB9" w:rsidRPr="005E73E8">
              <w:rPr>
                <w:rFonts w:ascii="Times New Roman" w:hAnsi="Times New Roman"/>
                <w:spacing w:val="1"/>
              </w:rPr>
              <w:t>о</w:t>
            </w:r>
            <w:r w:rsidR="00234BB9" w:rsidRPr="005E73E8">
              <w:rPr>
                <w:rFonts w:ascii="Times New Roman" w:hAnsi="Times New Roman"/>
              </w:rPr>
              <w:t>й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те</w:t>
            </w:r>
            <w:r w:rsidR="00234BB9" w:rsidRPr="005E73E8">
              <w:rPr>
                <w:rFonts w:ascii="Times New Roman" w:hAnsi="Times New Roman"/>
                <w:spacing w:val="1"/>
              </w:rPr>
              <w:t>х</w:t>
            </w:r>
            <w:r w:rsidR="00234BB9" w:rsidRPr="005E73E8">
              <w:rPr>
                <w:rFonts w:ascii="Times New Roman" w:hAnsi="Times New Roman"/>
              </w:rPr>
              <w:t>нической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литератур</w:t>
            </w:r>
            <w:r w:rsidR="00234BB9" w:rsidRPr="005E73E8">
              <w:rPr>
                <w:rFonts w:ascii="Times New Roman" w:hAnsi="Times New Roman"/>
                <w:spacing w:val="-1"/>
              </w:rPr>
              <w:t>ы</w:t>
            </w:r>
            <w:r w:rsidR="00234BB9" w:rsidRPr="005E73E8">
              <w:rPr>
                <w:rFonts w:ascii="Times New Roman" w:hAnsi="Times New Roman"/>
              </w:rPr>
              <w:t>.</w:t>
            </w:r>
            <w:r w:rsidR="00234BB9" w:rsidRPr="005E73E8">
              <w:rPr>
                <w:rFonts w:ascii="Times New Roman" w:hAnsi="Times New Roman"/>
                <w:spacing w:val="15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234BB9" w:rsidRPr="00D574B4" w:rsidRDefault="007229C9" w:rsidP="001A24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:rsidR="00234BB9" w:rsidRPr="00EC4B53" w:rsidRDefault="00AF4AEF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AF4AEF" w:rsidRPr="00C4672D" w:rsidRDefault="00AF4AEF" w:rsidP="00AF4A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AF4AEF" w:rsidRPr="00C4672D" w:rsidRDefault="00AF4AEF" w:rsidP="00AF4AEF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2–1.3</w:t>
            </w:r>
          </w:p>
          <w:p w:rsidR="00234BB9" w:rsidRDefault="00234BB9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BB9" w:rsidRPr="00EC4B53" w:rsidTr="00FF4374">
        <w:trPr>
          <w:trHeight w:val="698"/>
        </w:trPr>
        <w:tc>
          <w:tcPr>
            <w:tcW w:w="2269" w:type="dxa"/>
            <w:gridSpan w:val="2"/>
            <w:vAlign w:val="center"/>
          </w:tcPr>
          <w:p w:rsidR="00234BB9" w:rsidRPr="00EC4B53" w:rsidRDefault="00234BB9" w:rsidP="00234BB9">
            <w:pPr>
              <w:jc w:val="center"/>
              <w:rPr>
                <w:rFonts w:ascii="Times New Roman" w:hAnsi="Times New Roman" w:cs="Times New Roman"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C4B5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39" w:type="dxa"/>
            <w:vAlign w:val="center"/>
          </w:tcPr>
          <w:p w:rsidR="00234BB9" w:rsidRPr="00EC4B53" w:rsidRDefault="00234BB9" w:rsidP="009C3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CA6">
              <w:rPr>
                <w:rFonts w:ascii="Times New Roman" w:hAnsi="Times New Roman" w:cs="Times New Roman"/>
                <w:b/>
              </w:rPr>
              <w:t xml:space="preserve"> Технический осмотр вагонов и контейнеров (всех наименований) для перевозки грузов железнодорожным транспортом</w:t>
            </w:r>
          </w:p>
        </w:tc>
        <w:tc>
          <w:tcPr>
            <w:tcW w:w="850" w:type="dxa"/>
            <w:gridSpan w:val="2"/>
            <w:vAlign w:val="center"/>
          </w:tcPr>
          <w:p w:rsidR="00234BB9" w:rsidRPr="0022739B" w:rsidRDefault="00C34505" w:rsidP="00227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BB9" w:rsidRPr="0022739B" w:rsidRDefault="0022739B" w:rsidP="00227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3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4BB9" w:rsidRPr="0022739B" w:rsidRDefault="00234BB9" w:rsidP="0022739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234BB9" w:rsidRPr="00EC4B53" w:rsidTr="00FF4374">
        <w:trPr>
          <w:trHeight w:val="1433"/>
        </w:trPr>
        <w:tc>
          <w:tcPr>
            <w:tcW w:w="2269" w:type="dxa"/>
            <w:gridSpan w:val="2"/>
          </w:tcPr>
          <w:p w:rsidR="00234BB9" w:rsidRPr="006C0EE9" w:rsidRDefault="00234BB9" w:rsidP="00234BB9">
            <w:pPr>
              <w:ind w:right="114"/>
              <w:jc w:val="center"/>
              <w:rPr>
                <w:rFonts w:ascii="Times New Roman" w:hAnsi="Times New Roman"/>
                <w:b/>
                <w:bCs/>
              </w:rPr>
            </w:pPr>
            <w:r w:rsidRPr="006C0EE9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C0EE9">
              <w:rPr>
                <w:rFonts w:ascii="Times New Roman" w:hAnsi="Times New Roman"/>
                <w:b/>
                <w:bCs/>
              </w:rPr>
              <w:t>.1.</w:t>
            </w:r>
            <w:r w:rsidRPr="006C0EE9">
              <w:rPr>
                <w:rFonts w:ascii="Times New Roman" w:hAnsi="Times New Roman" w:cs="Times New Roman"/>
                <w:b/>
              </w:rPr>
              <w:t xml:space="preserve"> Устройство вагонов и контейнеров</w:t>
            </w:r>
          </w:p>
        </w:tc>
        <w:tc>
          <w:tcPr>
            <w:tcW w:w="9639" w:type="dxa"/>
          </w:tcPr>
          <w:p w:rsidR="00234BB9" w:rsidRPr="009619FB" w:rsidRDefault="00234BB9" w:rsidP="0022739B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34BB9" w:rsidRPr="009619FB" w:rsidRDefault="00234BB9" w:rsidP="0022739B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Общие сведения о вагонах и контейнерах. Колесные пары. Устройство букс. Рессорное подвешивание. Тележки. Рамы вагонов. Автосцепные устройства. Кузова грузовых вагонов. Кузова пассажирских вагонов. Специализированные вагоны грузового парка. Конструктивные особенности контейнеров и их неисправности.</w:t>
            </w:r>
          </w:p>
        </w:tc>
        <w:tc>
          <w:tcPr>
            <w:tcW w:w="850" w:type="dxa"/>
            <w:gridSpan w:val="2"/>
          </w:tcPr>
          <w:p w:rsidR="00234BB9" w:rsidRDefault="00F558A8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BB9" w:rsidRDefault="0022739B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9B" w:rsidRDefault="0022739B" w:rsidP="0022739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22739B" w:rsidRPr="00C4672D" w:rsidRDefault="0022739B" w:rsidP="002273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22739B" w:rsidRPr="00C4672D" w:rsidRDefault="0022739B" w:rsidP="0022739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C4672D" w:rsidRDefault="0022739B" w:rsidP="0022739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234BB9" w:rsidRPr="00C4672D" w:rsidRDefault="00234BB9" w:rsidP="009C36D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2739B" w:rsidRPr="00EC4B53" w:rsidTr="00FF4374">
        <w:trPr>
          <w:trHeight w:val="1678"/>
        </w:trPr>
        <w:tc>
          <w:tcPr>
            <w:tcW w:w="2269" w:type="dxa"/>
            <w:gridSpan w:val="2"/>
            <w:vMerge w:val="restart"/>
          </w:tcPr>
          <w:p w:rsidR="0022739B" w:rsidRPr="006C0EE9" w:rsidRDefault="0022739B" w:rsidP="009C36DE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EE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C0EE9">
              <w:rPr>
                <w:rFonts w:ascii="Times New Roman" w:hAnsi="Times New Roman" w:cs="Times New Roman"/>
                <w:b/>
                <w:bCs/>
              </w:rPr>
              <w:t>.2.</w:t>
            </w:r>
          </w:p>
          <w:p w:rsidR="0022739B" w:rsidRPr="006C0EE9" w:rsidRDefault="0022739B" w:rsidP="009C36DE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EE9">
              <w:rPr>
                <w:rFonts w:ascii="Times New Roman" w:hAnsi="Times New Roman" w:cs="Times New Roman"/>
                <w:b/>
              </w:rPr>
              <w:t>Устройство и техническое обслуживание тормозного оборудования</w:t>
            </w:r>
          </w:p>
        </w:tc>
        <w:tc>
          <w:tcPr>
            <w:tcW w:w="9639" w:type="dxa"/>
          </w:tcPr>
          <w:p w:rsidR="0022739B" w:rsidRPr="009619FB" w:rsidRDefault="0022739B" w:rsidP="0022739B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Теория торможения. Классификация и типы тормозов. Расположение тормозного оборудования на подвижном составе. Приборы управления тормозами. Воздухораспределители. Автоматические регуляторы. Скоростные регуляторы и противоюзные устройства. Тормозные рычажные передачи, дисковые тормоза. Воздухопровод и его арматура. Опробование тормозов и ремонт тормозного оборудования.</w:t>
            </w:r>
          </w:p>
        </w:tc>
        <w:tc>
          <w:tcPr>
            <w:tcW w:w="850" w:type="dxa"/>
            <w:gridSpan w:val="2"/>
          </w:tcPr>
          <w:p w:rsidR="0022739B" w:rsidRPr="008B2DEC" w:rsidRDefault="00C34505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2739B" w:rsidRPr="00EC4B53" w:rsidRDefault="0022739B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2739B" w:rsidRDefault="0022739B" w:rsidP="009C36D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22739B" w:rsidRPr="00C4672D" w:rsidRDefault="0022739B" w:rsidP="009C36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22739B" w:rsidRPr="00C4672D" w:rsidRDefault="0022739B" w:rsidP="009C36DE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C4672D" w:rsidRDefault="0022739B" w:rsidP="009C36DE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22739B" w:rsidRPr="00302C3B" w:rsidRDefault="0022739B" w:rsidP="0022739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</w:rPr>
            </w:pPr>
          </w:p>
        </w:tc>
      </w:tr>
      <w:tr w:rsidR="0022739B" w:rsidRPr="00EC4B53" w:rsidTr="00FF4374">
        <w:trPr>
          <w:trHeight w:val="559"/>
        </w:trPr>
        <w:tc>
          <w:tcPr>
            <w:tcW w:w="2269" w:type="dxa"/>
            <w:gridSpan w:val="2"/>
            <w:vMerge/>
          </w:tcPr>
          <w:p w:rsidR="0022739B" w:rsidRPr="006C0EE9" w:rsidRDefault="0022739B" w:rsidP="009C36DE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</w:tcPr>
          <w:p w:rsidR="0022739B" w:rsidRDefault="0022739B" w:rsidP="004020A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C34505">
              <w:rPr>
                <w:rFonts w:ascii="Times New Roman" w:hAnsi="Times New Roman" w:cs="Times New Roman"/>
                <w:b/>
              </w:rPr>
              <w:t>рактические занятия</w:t>
            </w:r>
          </w:p>
          <w:p w:rsidR="0022739B" w:rsidRPr="00F558A8" w:rsidRDefault="0022739B" w:rsidP="004020A4">
            <w:pPr>
              <w:ind w:left="114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справки о тормозах осмотрщиком вагонов</w:t>
            </w:r>
          </w:p>
        </w:tc>
        <w:tc>
          <w:tcPr>
            <w:tcW w:w="850" w:type="dxa"/>
            <w:gridSpan w:val="2"/>
          </w:tcPr>
          <w:p w:rsidR="0022739B" w:rsidRPr="008B2DEC" w:rsidRDefault="0022739B" w:rsidP="0040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22739B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2739B" w:rsidRPr="00C4672D" w:rsidRDefault="0022739B" w:rsidP="0022739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ПК 3.1</w:t>
            </w:r>
          </w:p>
        </w:tc>
      </w:tr>
      <w:tr w:rsidR="0022739B" w:rsidRPr="003D79EF" w:rsidTr="00FF4374">
        <w:trPr>
          <w:trHeight w:val="276"/>
        </w:trPr>
        <w:tc>
          <w:tcPr>
            <w:tcW w:w="2269" w:type="dxa"/>
            <w:gridSpan w:val="2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639" w:type="dxa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6C0EE9" w:rsidRDefault="0022739B" w:rsidP="00BF2A99">
            <w:pPr>
              <w:ind w:right="1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</w:t>
            </w:r>
            <w:r w:rsidRPr="006C0EE9">
              <w:rPr>
                <w:rFonts w:ascii="Times New Roman" w:hAnsi="Times New Roman"/>
                <w:b/>
              </w:rPr>
              <w:t>.3.</w:t>
            </w:r>
          </w:p>
          <w:p w:rsidR="0022739B" w:rsidRPr="006C0EE9" w:rsidRDefault="0022739B" w:rsidP="00BF2A99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6C0EE9">
              <w:rPr>
                <w:rFonts w:ascii="Times New Roman" w:hAnsi="Times New Roman" w:cs="Times New Roman"/>
                <w:b/>
              </w:rPr>
              <w:t>Техническое обслуживание и текущий ремонт вагонов</w:t>
            </w:r>
          </w:p>
        </w:tc>
        <w:tc>
          <w:tcPr>
            <w:tcW w:w="9639" w:type="dxa"/>
          </w:tcPr>
          <w:p w:rsidR="0022739B" w:rsidRDefault="0022739B" w:rsidP="00BF2A99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22739B" w:rsidRPr="009619FB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колесных пар. Техническое обслуживание и ремонт буксового узла. Техническое обслуживание и ремонт рессорного подвешивания. Техническое обслуживание и ремонт тележек грузовых вагонов. Техническое обслуживание и ремонт тележек пассажирских вагонов. Техническое обслуживание и ремонт рам и кузовов вагонов. Техническое обслуживание и ремонт автосцепного устройства и буферов. Техническое обслуживание и ремонт редукторно-карданных приводов генераторов пассажирских вагонов. Механизация работ по ремонту.</w:t>
            </w:r>
          </w:p>
        </w:tc>
        <w:tc>
          <w:tcPr>
            <w:tcW w:w="850" w:type="dxa"/>
            <w:gridSpan w:val="2"/>
          </w:tcPr>
          <w:p w:rsidR="0022739B" w:rsidRPr="008B2DEC" w:rsidRDefault="00C34505" w:rsidP="00BF2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2739B" w:rsidRPr="00EC4B53" w:rsidRDefault="00D3571C" w:rsidP="00BF2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22739B" w:rsidRPr="00EC4B53" w:rsidRDefault="0022739B" w:rsidP="00BF2A99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BF2A99" w:rsidRDefault="0022739B" w:rsidP="00BF2A99">
            <w:pPr>
              <w:ind w:right="1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</w:t>
            </w:r>
            <w:r w:rsidRPr="00BF2A99">
              <w:rPr>
                <w:rFonts w:ascii="Times New Roman" w:hAnsi="Times New Roman"/>
                <w:b/>
              </w:rPr>
              <w:t xml:space="preserve">.4. </w:t>
            </w:r>
          </w:p>
          <w:p w:rsidR="0022739B" w:rsidRPr="00BF2A99" w:rsidRDefault="0022739B" w:rsidP="00BF2A99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BF2A99">
              <w:rPr>
                <w:rFonts w:ascii="Times New Roman" w:hAnsi="Times New Roman" w:cs="Times New Roman"/>
                <w:b/>
              </w:rPr>
              <w:t>Правила эксплуатации грузовых вагонов</w:t>
            </w:r>
          </w:p>
        </w:tc>
        <w:tc>
          <w:tcPr>
            <w:tcW w:w="9639" w:type="dxa"/>
          </w:tcPr>
          <w:p w:rsidR="0022739B" w:rsidRPr="00EC4B53" w:rsidRDefault="0022739B" w:rsidP="00234BB9">
            <w:pPr>
              <w:ind w:left="114" w:right="113" w:hanging="1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Pr="00091342" w:rsidRDefault="0022739B" w:rsidP="00234BB9">
            <w:pPr>
              <w:ind w:right="113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погрузки и крепления грузов на открытом подвижном составе. Правила перевозки грузов. Правила роспуска составов на сортировочных станциях. Техническое обслуживание и ремонт вагонов.</w:t>
            </w:r>
          </w:p>
        </w:tc>
        <w:tc>
          <w:tcPr>
            <w:tcW w:w="850" w:type="dxa"/>
            <w:gridSpan w:val="2"/>
          </w:tcPr>
          <w:p w:rsidR="0022739B" w:rsidRPr="008B2DEC" w:rsidRDefault="00512575" w:rsidP="00BF2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D3571C" w:rsidP="00BF2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</w:tc>
      </w:tr>
      <w:tr w:rsidR="0022739B" w:rsidRPr="003D79EF" w:rsidTr="00FF4374">
        <w:trPr>
          <w:trHeight w:val="1210"/>
        </w:trPr>
        <w:tc>
          <w:tcPr>
            <w:tcW w:w="2269" w:type="dxa"/>
            <w:gridSpan w:val="2"/>
          </w:tcPr>
          <w:p w:rsidR="0022739B" w:rsidRPr="00BF2A99" w:rsidRDefault="0022739B" w:rsidP="00234BB9">
            <w:pPr>
              <w:ind w:right="114"/>
              <w:jc w:val="center"/>
              <w:rPr>
                <w:rFonts w:ascii="Times New Roman" w:hAnsi="Times New Roman"/>
                <w:b/>
              </w:rPr>
            </w:pPr>
            <w:r w:rsidRPr="00BF2A99">
              <w:rPr>
                <w:rFonts w:ascii="Times New Roman" w:hAnsi="Times New Roman"/>
                <w:b/>
                <w:bCs/>
              </w:rPr>
              <w:t>Тема</w:t>
            </w:r>
            <w:r w:rsidRPr="00BF2A9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BF2A99">
              <w:rPr>
                <w:rFonts w:ascii="Times New Roman" w:hAnsi="Times New Roman"/>
                <w:b/>
                <w:bCs/>
              </w:rPr>
              <w:t>.5.</w:t>
            </w:r>
            <w:r w:rsidRPr="00BF2A99">
              <w:rPr>
                <w:rFonts w:ascii="Times New Roman" w:hAnsi="Times New Roman" w:cs="Times New Roman"/>
                <w:b/>
              </w:rPr>
              <w:t xml:space="preserve"> ПТЭ, инструкции и безопасность движения</w:t>
            </w:r>
          </w:p>
        </w:tc>
        <w:tc>
          <w:tcPr>
            <w:tcW w:w="9639" w:type="dxa"/>
          </w:tcPr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Правила технической эксплуатации железных дорог Российской Федерации. Правила ограждения поезда.</w:t>
            </w:r>
          </w:p>
        </w:tc>
        <w:tc>
          <w:tcPr>
            <w:tcW w:w="850" w:type="dxa"/>
            <w:gridSpan w:val="2"/>
          </w:tcPr>
          <w:p w:rsidR="0022739B" w:rsidRPr="008B2DEC" w:rsidRDefault="00512575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D3571C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BF2A99" w:rsidRDefault="0022739B" w:rsidP="00234BB9">
            <w:pPr>
              <w:ind w:right="114"/>
              <w:jc w:val="center"/>
              <w:rPr>
                <w:rFonts w:ascii="Times New Roman" w:hAnsi="Times New Roman"/>
                <w:b/>
                <w:bCs/>
              </w:rPr>
            </w:pPr>
            <w:r w:rsidRPr="00BF2A99">
              <w:rPr>
                <w:rFonts w:ascii="Times New Roman" w:hAnsi="Times New Roman"/>
                <w:b/>
                <w:bCs/>
              </w:rPr>
              <w:t>Тема</w:t>
            </w:r>
            <w:r w:rsidRPr="00BF2A9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BF2A99">
              <w:rPr>
                <w:rFonts w:ascii="Times New Roman" w:hAnsi="Times New Roman"/>
                <w:b/>
                <w:bCs/>
              </w:rPr>
              <w:t>.6.</w:t>
            </w:r>
            <w:r w:rsidRPr="00BF2A99">
              <w:rPr>
                <w:rFonts w:ascii="Times New Roman" w:hAnsi="Times New Roman" w:cs="Times New Roman"/>
                <w:b/>
              </w:rPr>
              <w:t xml:space="preserve"> Организация контроля за сохранностью вагонного парка</w:t>
            </w:r>
          </w:p>
        </w:tc>
        <w:tc>
          <w:tcPr>
            <w:tcW w:w="9639" w:type="dxa"/>
          </w:tcPr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Обязанности осмотрщика вагонов. Работа пунктов технической передачи вагонов на подъездные пути и обратно. Контроль за сохранностью вагонов на сортировочных станциях. Сохранность вагонов на путях общего пользования и грузовых дворах. Организация контроля за сохранностью вагонов на станциях с небольшим объемом погрузочно-разгрузочных и маневровых работ. Оформление документов о повреждении вагонов и применяемые штрафы. Проверка погрузочно-разгрузочных и маневровых устройств.</w:t>
            </w:r>
          </w:p>
        </w:tc>
        <w:tc>
          <w:tcPr>
            <w:tcW w:w="850" w:type="dxa"/>
            <w:gridSpan w:val="2"/>
          </w:tcPr>
          <w:p w:rsidR="0022739B" w:rsidRPr="008B2DEC" w:rsidRDefault="00512575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2739B" w:rsidRPr="00EC4B53" w:rsidRDefault="00D3571C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D3571C" w:rsidRP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BF2A99" w:rsidRDefault="0022739B" w:rsidP="00234BB9">
            <w:pPr>
              <w:ind w:right="114"/>
              <w:jc w:val="center"/>
              <w:rPr>
                <w:rFonts w:ascii="Times New Roman" w:hAnsi="Times New Roman"/>
                <w:b/>
                <w:bCs/>
              </w:rPr>
            </w:pPr>
            <w:r w:rsidRPr="00BF2A99">
              <w:rPr>
                <w:rFonts w:ascii="Times New Roman" w:hAnsi="Times New Roman"/>
                <w:b/>
                <w:bCs/>
              </w:rPr>
              <w:t>Тема</w:t>
            </w:r>
            <w:r w:rsidRPr="00BF2A9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BF2A99">
              <w:rPr>
                <w:rFonts w:ascii="Times New Roman" w:hAnsi="Times New Roman"/>
                <w:b/>
                <w:bCs/>
              </w:rPr>
              <w:t>.7.</w:t>
            </w:r>
            <w:r w:rsidRPr="00BF2A99">
              <w:rPr>
                <w:rFonts w:ascii="Times New Roman" w:hAnsi="Times New Roman" w:cs="Times New Roman"/>
                <w:b/>
              </w:rPr>
              <w:t xml:space="preserve"> Погрузочно-разгрузочные и маневровые устройства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F2A99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  <w:tc>
          <w:tcPr>
            <w:tcW w:w="9639" w:type="dxa"/>
          </w:tcPr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Требования к погрузочно-разгрузочным и маневровым устройствам. Вагоноопрокидователи. Погрузочно-разгрузочные машины. Сортировочные и маневровые устройства. Требования охраны труда при производстве работ</w:t>
            </w:r>
          </w:p>
        </w:tc>
        <w:tc>
          <w:tcPr>
            <w:tcW w:w="850" w:type="dxa"/>
            <w:gridSpan w:val="2"/>
          </w:tcPr>
          <w:p w:rsidR="0022739B" w:rsidRPr="008B2DEC" w:rsidRDefault="00512575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D3571C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FF4374" w:rsidRDefault="0022739B" w:rsidP="00234BB9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а по разделу 2</w:t>
            </w:r>
          </w:p>
        </w:tc>
        <w:tc>
          <w:tcPr>
            <w:tcW w:w="9639" w:type="dxa"/>
          </w:tcPr>
          <w:p w:rsidR="0022739B" w:rsidRPr="003F1B6B" w:rsidRDefault="0022739B" w:rsidP="00D3571C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</w:rPr>
              <w:t>Систематиче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кая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Раб</w:t>
            </w:r>
            <w:r w:rsidR="00D3571C">
              <w:rPr>
                <w:rFonts w:ascii="Times New Roman" w:hAnsi="Times New Roman"/>
                <w:spacing w:val="1"/>
              </w:rPr>
              <w:t>ота по индивидуальным заданиям</w:t>
            </w:r>
            <w:r w:rsidRPr="005E73E8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850" w:type="dxa"/>
            <w:gridSpan w:val="2"/>
          </w:tcPr>
          <w:p w:rsidR="0022739B" w:rsidRPr="008B2DEC" w:rsidRDefault="002A192E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22739B" w:rsidRPr="00EC4B53" w:rsidRDefault="00D3571C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22739B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</w:tr>
      <w:tr w:rsidR="0022739B" w:rsidRPr="00EC4B53" w:rsidTr="00FF4374">
        <w:trPr>
          <w:trHeight w:val="317"/>
        </w:trPr>
        <w:tc>
          <w:tcPr>
            <w:tcW w:w="2127" w:type="dxa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2739B" w:rsidRPr="00EC4B53" w:rsidTr="00FF4374">
        <w:trPr>
          <w:trHeight w:val="522"/>
        </w:trPr>
        <w:tc>
          <w:tcPr>
            <w:tcW w:w="2127" w:type="dxa"/>
            <w:tcBorders>
              <w:bottom w:val="single" w:sz="4" w:space="0" w:color="auto"/>
            </w:tcBorders>
          </w:tcPr>
          <w:p w:rsidR="0022739B" w:rsidRPr="00EC4B53" w:rsidRDefault="0022739B" w:rsidP="0023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C4B5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22739B" w:rsidRDefault="0022739B" w:rsidP="00234BB9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 w:rsidRPr="00873CA6">
              <w:rPr>
                <w:rFonts w:ascii="Times New Roman" w:hAnsi="Times New Roman" w:cs="Times New Roman"/>
                <w:b/>
              </w:rPr>
              <w:t>Сдача в ремонт контейнеров (всех наименований) для перевозки грузов железнодорожным транспортом. Отцепка вагонов в ремонт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739B" w:rsidRPr="00FF4374" w:rsidRDefault="00FF4374" w:rsidP="00874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4A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739B" w:rsidRPr="00FF4374" w:rsidRDefault="00CD35D1" w:rsidP="00FF4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9B" w:rsidRDefault="0022739B" w:rsidP="008E6498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22739B" w:rsidRPr="00EC4B53" w:rsidTr="00FF4374">
        <w:trPr>
          <w:trHeight w:val="940"/>
        </w:trPr>
        <w:tc>
          <w:tcPr>
            <w:tcW w:w="2127" w:type="dxa"/>
            <w:vMerge w:val="restart"/>
          </w:tcPr>
          <w:p w:rsidR="0022739B" w:rsidRPr="00234BB9" w:rsidRDefault="0022739B" w:rsidP="0023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BB9">
              <w:rPr>
                <w:rFonts w:ascii="Times New Roman" w:hAnsi="Times New Roman"/>
                <w:b/>
              </w:rPr>
              <w:t xml:space="preserve">Тема 3.1 </w:t>
            </w:r>
            <w:r w:rsidRPr="00234BB9">
              <w:rPr>
                <w:rFonts w:ascii="Times New Roman" w:hAnsi="Times New Roman" w:cs="Times New Roman"/>
                <w:b/>
              </w:rPr>
              <w:t>Техническое обслуживание и текущий ремонт вагонов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22739B" w:rsidRPr="00EC4B53" w:rsidRDefault="0022739B" w:rsidP="009E03AA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Default="0022739B" w:rsidP="00234BB9">
            <w:pPr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документация на поврежденные вагоны и контейнеры.</w:t>
            </w:r>
          </w:p>
          <w:p w:rsidR="0022739B" w:rsidRPr="005E73E8" w:rsidRDefault="0022739B" w:rsidP="00234BB9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за сохранностью вагонов и контейнеров на сортировочных станциях</w:t>
            </w:r>
            <w:r w:rsidR="00874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39B" w:rsidRPr="00C4672D" w:rsidRDefault="00874AF4" w:rsidP="00874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39B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9B" w:rsidRPr="00C4672D" w:rsidRDefault="0022739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2739B" w:rsidRPr="00C4672D" w:rsidRDefault="0022739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22739B" w:rsidRPr="00C4672D" w:rsidRDefault="0022739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FF4374">
              <w:rPr>
                <w:rFonts w:ascii="Times New Roman" w:hAnsi="Times New Roman"/>
                <w:sz w:val="24"/>
                <w:szCs w:val="24"/>
              </w:rPr>
              <w:t>–1.2</w:t>
            </w:r>
          </w:p>
          <w:p w:rsidR="0022739B" w:rsidRPr="00EC4B53" w:rsidRDefault="0022739B" w:rsidP="00FF4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</w:tr>
      <w:tr w:rsidR="0022739B" w:rsidRPr="00EC4B53" w:rsidTr="00FF4374">
        <w:trPr>
          <w:trHeight w:val="971"/>
        </w:trPr>
        <w:tc>
          <w:tcPr>
            <w:tcW w:w="2127" w:type="dxa"/>
            <w:vMerge/>
          </w:tcPr>
          <w:p w:rsidR="0022739B" w:rsidRPr="005E73E8" w:rsidRDefault="0022739B" w:rsidP="00234B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2" w:type="dxa"/>
            <w:gridSpan w:val="3"/>
          </w:tcPr>
          <w:p w:rsidR="00FF4374" w:rsidRDefault="00CD35D1" w:rsidP="00FF437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22739B" w:rsidRPr="00EC4B53" w:rsidRDefault="0022739B" w:rsidP="00234BB9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Составление и заполнение учетных и отчетных форм вагонного хозяйства (форм ВУ-15; ВУ-23М; ВУ-25М; ВУ-26М; ВУ-36М)</w:t>
            </w:r>
          </w:p>
        </w:tc>
        <w:tc>
          <w:tcPr>
            <w:tcW w:w="709" w:type="dxa"/>
          </w:tcPr>
          <w:p w:rsidR="0022739B" w:rsidRPr="00C4672D" w:rsidRDefault="00CD35D1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CD35D1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–1.2</w:t>
            </w:r>
          </w:p>
          <w:p w:rsidR="0022739B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</w:tcPr>
          <w:p w:rsidR="00FF4374" w:rsidRPr="00FF4374" w:rsidRDefault="00FF4374" w:rsidP="00FF4374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 разделу 3</w:t>
            </w:r>
          </w:p>
        </w:tc>
        <w:tc>
          <w:tcPr>
            <w:tcW w:w="9922" w:type="dxa"/>
            <w:gridSpan w:val="3"/>
          </w:tcPr>
          <w:p w:rsidR="00FF4374" w:rsidRPr="003F1B6B" w:rsidRDefault="00FF4374" w:rsidP="00FF4374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Раб</w:t>
            </w:r>
            <w:r>
              <w:rPr>
                <w:rFonts w:ascii="Times New Roman" w:hAnsi="Times New Roman"/>
                <w:spacing w:val="1"/>
              </w:rPr>
              <w:t>ота по индивидуальным заданиям</w:t>
            </w:r>
            <w:r w:rsidRPr="005E73E8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709" w:type="dxa"/>
          </w:tcPr>
          <w:p w:rsidR="00FF4374" w:rsidRDefault="002A192E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F4374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–1.2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</w:tcPr>
          <w:p w:rsidR="00FF4374" w:rsidRPr="005E73E8" w:rsidRDefault="00FF4374" w:rsidP="00234BB9">
            <w:pPr>
              <w:jc w:val="center"/>
              <w:rPr>
                <w:rFonts w:ascii="Times New Roman" w:hAnsi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C4B5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2" w:type="dxa"/>
            <w:gridSpan w:val="3"/>
          </w:tcPr>
          <w:p w:rsidR="00FF4374" w:rsidRPr="00EC4B53" w:rsidRDefault="00FF4374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 w:rsidRPr="00B56B21">
              <w:rPr>
                <w:rFonts w:ascii="Times New Roman" w:hAnsi="Times New Roman" w:cs="Times New Roman"/>
                <w:b/>
              </w:rPr>
              <w:t>Организация работы при техническом осмотре контейнеров (всех наименований) для перевозки грузов железнодорожным транспортом. Организация работы при техническом осмотре вагонов</w:t>
            </w:r>
          </w:p>
        </w:tc>
        <w:tc>
          <w:tcPr>
            <w:tcW w:w="709" w:type="dxa"/>
            <w:vAlign w:val="center"/>
          </w:tcPr>
          <w:p w:rsidR="00FF4374" w:rsidRPr="00FF4374" w:rsidRDefault="001A1039" w:rsidP="00F41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  <w:vAlign w:val="center"/>
          </w:tcPr>
          <w:p w:rsidR="00FF4374" w:rsidRPr="00FF4374" w:rsidRDefault="00F4172B" w:rsidP="00FF4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  <w:vMerge w:val="restart"/>
          </w:tcPr>
          <w:p w:rsidR="00FF4374" w:rsidRPr="00997076" w:rsidRDefault="00FF4374" w:rsidP="00234B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076">
              <w:rPr>
                <w:rFonts w:ascii="Times New Roman" w:hAnsi="Times New Roman"/>
                <w:b/>
                <w:bCs/>
              </w:rPr>
              <w:t>Тема 4.1</w:t>
            </w:r>
          </w:p>
          <w:p w:rsidR="00FF4374" w:rsidRPr="00997076" w:rsidRDefault="00FF4374" w:rsidP="00234BB9">
            <w:pPr>
              <w:jc w:val="center"/>
              <w:rPr>
                <w:rFonts w:ascii="Times New Roman" w:hAnsi="Times New Roman"/>
                <w:b/>
              </w:rPr>
            </w:pPr>
            <w:r w:rsidRPr="00997076">
              <w:rPr>
                <w:rFonts w:ascii="Times New Roman" w:hAnsi="Times New Roman" w:cs="Times New Roman"/>
                <w:b/>
              </w:rPr>
              <w:t>Техническое обслуживание и текущий ремонт вагонов</w:t>
            </w:r>
          </w:p>
        </w:tc>
        <w:tc>
          <w:tcPr>
            <w:tcW w:w="9922" w:type="dxa"/>
            <w:gridSpan w:val="3"/>
          </w:tcPr>
          <w:p w:rsidR="00FF4374" w:rsidRDefault="00FF4374" w:rsidP="00234BB9">
            <w:pPr>
              <w:shd w:val="clear" w:color="auto" w:fill="FFFFFF"/>
              <w:ind w:left="114" w:right="255"/>
              <w:jc w:val="both"/>
              <w:rPr>
                <w:rFonts w:ascii="Times New Roman" w:hAnsi="Times New Roman"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FF4374" w:rsidRPr="00EC4B53" w:rsidRDefault="00FF4374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работы пунктов технического обслуживания вагонов и контейнеров. Общие сведения об износе узлов и деталей, виды ремонта и технического обслуживания вагонов. Организация работы при техническом осмотре контейнеров</w:t>
            </w:r>
          </w:p>
        </w:tc>
        <w:tc>
          <w:tcPr>
            <w:tcW w:w="709" w:type="dxa"/>
          </w:tcPr>
          <w:p w:rsidR="00FF4374" w:rsidRPr="00C4672D" w:rsidRDefault="001A1039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F4374" w:rsidRPr="00EC4B53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  <w:vMerge/>
          </w:tcPr>
          <w:p w:rsidR="00FF4374" w:rsidRPr="005E73E8" w:rsidRDefault="00FF4374" w:rsidP="00234B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2" w:type="dxa"/>
            <w:gridSpan w:val="3"/>
          </w:tcPr>
          <w:p w:rsidR="00FF4374" w:rsidRDefault="00FF4374" w:rsidP="00FF437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 w:rsidR="00AD2375">
              <w:rPr>
                <w:rFonts w:ascii="Times New Roman" w:hAnsi="Times New Roman" w:cs="Times New Roman"/>
                <w:b/>
              </w:rPr>
              <w:t>занятия</w:t>
            </w:r>
          </w:p>
          <w:p w:rsidR="00FF4374" w:rsidRPr="00EC4B53" w:rsidRDefault="00FF4374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Технология осмотра вагонов с пролазкой по позициям. Техническое обслуживание вагонов на ПТО сортировочных и участковых станциях. Схема осмотра вагонов и контейнеров.</w:t>
            </w:r>
          </w:p>
        </w:tc>
        <w:tc>
          <w:tcPr>
            <w:tcW w:w="709" w:type="dxa"/>
          </w:tcPr>
          <w:p w:rsidR="00FF4374" w:rsidRPr="00C4672D" w:rsidRDefault="00AD2375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F4374" w:rsidRPr="00EC4B53" w:rsidRDefault="00AD2375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</w:tr>
      <w:tr w:rsidR="00FF4374" w:rsidRPr="00EC4B53" w:rsidTr="00FF4374">
        <w:trPr>
          <w:trHeight w:val="465"/>
        </w:trPr>
        <w:tc>
          <w:tcPr>
            <w:tcW w:w="2127" w:type="dxa"/>
          </w:tcPr>
          <w:p w:rsidR="00FF4374" w:rsidRPr="00FF4374" w:rsidRDefault="00FF4374" w:rsidP="004020A4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 разделу 4</w:t>
            </w:r>
          </w:p>
        </w:tc>
        <w:tc>
          <w:tcPr>
            <w:tcW w:w="9922" w:type="dxa"/>
            <w:gridSpan w:val="3"/>
          </w:tcPr>
          <w:p w:rsidR="00FF4374" w:rsidRPr="003F1B6B" w:rsidRDefault="00FF4374" w:rsidP="00FF4374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Раб</w:t>
            </w:r>
            <w:r>
              <w:rPr>
                <w:rFonts w:ascii="Times New Roman" w:hAnsi="Times New Roman"/>
                <w:spacing w:val="1"/>
              </w:rPr>
              <w:t>ота по индивидуальным заданиям</w:t>
            </w:r>
            <w:r w:rsidRPr="005E73E8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709" w:type="dxa"/>
          </w:tcPr>
          <w:p w:rsidR="00FF4374" w:rsidRPr="00C4672D" w:rsidRDefault="002A192E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F4374" w:rsidRPr="00EC4B53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EC4B53" w:rsidRDefault="00FF4374" w:rsidP="00FF4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</w:tr>
      <w:tr w:rsidR="00FF4374" w:rsidRPr="00EC4B53" w:rsidTr="00FF4374">
        <w:trPr>
          <w:trHeight w:val="465"/>
        </w:trPr>
        <w:tc>
          <w:tcPr>
            <w:tcW w:w="2127" w:type="dxa"/>
          </w:tcPr>
          <w:p w:rsidR="00FF4374" w:rsidRPr="00997076" w:rsidRDefault="00FF4374" w:rsidP="00997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76">
              <w:rPr>
                <w:rFonts w:ascii="Times New Roman" w:hAnsi="Times New Roman" w:cs="Times New Roman"/>
                <w:b/>
                <w:bCs/>
              </w:rPr>
              <w:t>Раздел 5.</w:t>
            </w:r>
          </w:p>
        </w:tc>
        <w:tc>
          <w:tcPr>
            <w:tcW w:w="9922" w:type="dxa"/>
            <w:gridSpan w:val="3"/>
          </w:tcPr>
          <w:p w:rsidR="00FF4374" w:rsidRPr="00997076" w:rsidRDefault="00FF4374" w:rsidP="00234BB9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 w:rsidRPr="00997076">
              <w:rPr>
                <w:rFonts w:ascii="Times New Roman" w:hAnsi="Times New Roman" w:cs="Times New Roman"/>
                <w:b/>
              </w:rPr>
              <w:t>Работа осмотрщика вагонов в зимний период</w:t>
            </w:r>
          </w:p>
        </w:tc>
        <w:tc>
          <w:tcPr>
            <w:tcW w:w="709" w:type="dxa"/>
            <w:vAlign w:val="center"/>
          </w:tcPr>
          <w:p w:rsidR="00FF4374" w:rsidRPr="00FF4374" w:rsidRDefault="00A1498E" w:rsidP="00FF4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FF4374" w:rsidRPr="00FF4374" w:rsidRDefault="00262614" w:rsidP="00FF4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FF4374" w:rsidRPr="00EC4B53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</w:tcPr>
          <w:p w:rsidR="00FF4374" w:rsidRPr="009A749C" w:rsidRDefault="00FF4374" w:rsidP="009A74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076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997076">
              <w:rPr>
                <w:rFonts w:ascii="Times New Roman" w:hAnsi="Times New Roman"/>
                <w:b/>
                <w:bCs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076">
              <w:rPr>
                <w:rFonts w:ascii="Times New Roman" w:hAnsi="Times New Roman" w:cs="Times New Roman"/>
                <w:b/>
              </w:rPr>
              <w:t>Работа осмотрщика вагонов в зимний период</w:t>
            </w:r>
          </w:p>
        </w:tc>
        <w:tc>
          <w:tcPr>
            <w:tcW w:w="9922" w:type="dxa"/>
            <w:gridSpan w:val="3"/>
          </w:tcPr>
          <w:p w:rsidR="00FF4374" w:rsidRDefault="00FF4374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/>
                <w:bCs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FF4374" w:rsidRPr="00B56B21" w:rsidRDefault="00FF4374" w:rsidP="00997076">
            <w:pPr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9A749C">
              <w:rPr>
                <w:rFonts w:ascii="Times New Roman" w:hAnsi="Times New Roman" w:cs="Times New Roman"/>
              </w:rPr>
              <w:t xml:space="preserve">осмотрщика вагонов </w:t>
            </w:r>
            <w:r>
              <w:rPr>
                <w:rFonts w:ascii="Times New Roman" w:hAnsi="Times New Roman" w:cs="Times New Roman"/>
              </w:rPr>
              <w:t>в зимний период</w:t>
            </w:r>
          </w:p>
          <w:p w:rsidR="00FF4374" w:rsidRPr="008E6498" w:rsidRDefault="00FF4374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374" w:rsidRPr="00C4672D" w:rsidRDefault="00A1498E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F4374" w:rsidRPr="00EC4B53" w:rsidRDefault="009A749C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FF4374" w:rsidRPr="009A749C" w:rsidRDefault="00FF4374" w:rsidP="009A749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</w:tc>
      </w:tr>
      <w:tr w:rsidR="00FF4374" w:rsidRPr="00EC4B53" w:rsidTr="00FF4374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Pr="009A749C" w:rsidRDefault="00FF4374" w:rsidP="00935F13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sz w:val="22"/>
                <w:szCs w:val="22"/>
              </w:rPr>
            </w:pP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9A749C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9A749C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9A749C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9A749C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 по разделу </w:t>
            </w:r>
            <w:r w:rsidR="009A749C"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  <w:p w:rsidR="00FF4374" w:rsidRPr="00EC4B53" w:rsidRDefault="00FF4374" w:rsidP="009A74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Pr="003F1B6B" w:rsidRDefault="00FF4374" w:rsidP="009A749C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</w:rPr>
              <w:t>Систематиче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кая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Работа по индивидуальным заданиям, подготовка сообщений или презентаций с использованием дополнительной литературы и интернет-ресурсов.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2A192E" w:rsidRDefault="002A192E" w:rsidP="008E6498">
            <w:pPr>
              <w:jc w:val="center"/>
              <w:rPr>
                <w:rFonts w:ascii="Times New Roman" w:hAnsi="Times New Roman" w:cs="Times New Roman"/>
              </w:rPr>
            </w:pPr>
            <w:r w:rsidRPr="002A1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Pr="003F1B6B" w:rsidRDefault="009A749C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49C" w:rsidRPr="00C4672D" w:rsidRDefault="009A749C" w:rsidP="009A7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A749C" w:rsidRPr="00C4672D" w:rsidRDefault="009A749C" w:rsidP="009A749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FF4374" w:rsidRPr="003F1B6B" w:rsidRDefault="009A749C" w:rsidP="009A7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72D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–2.3</w:t>
            </w:r>
          </w:p>
        </w:tc>
      </w:tr>
      <w:tr w:rsidR="00FF4374" w:rsidRPr="00EC4B53" w:rsidTr="00FF4374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Pr="005E73E8" w:rsidRDefault="00FF4374" w:rsidP="00997076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Pr="005E73E8" w:rsidRDefault="00FF4374" w:rsidP="00997076">
            <w:pPr>
              <w:shd w:val="clear" w:color="auto" w:fill="FFFFFF"/>
              <w:ind w:left="114"/>
              <w:jc w:val="center"/>
              <w:rPr>
                <w:rFonts w:ascii="Times New Roman" w:hAnsi="Times New Roman"/>
              </w:rPr>
            </w:pPr>
            <w:r w:rsidRPr="003F1B6B">
              <w:rPr>
                <w:rFonts w:ascii="Times New Roman" w:hAnsi="Times New Roman"/>
                <w:b/>
                <w:spacing w:val="1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1A3B10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Pr="003F1B6B" w:rsidRDefault="00FF4374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4374" w:rsidRPr="003F1B6B" w:rsidRDefault="00FF4374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1320F" w:rsidRPr="00EC4B53" w:rsidTr="00FF4374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</w:tcPr>
          <w:p w:rsidR="0031320F" w:rsidRDefault="0031320F" w:rsidP="00997076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31320F" w:rsidRPr="003F1B6B" w:rsidRDefault="0031320F" w:rsidP="00997076">
            <w:pPr>
              <w:shd w:val="clear" w:color="auto" w:fill="FFFFFF"/>
              <w:ind w:left="114"/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20F" w:rsidRPr="00944B69" w:rsidRDefault="0031320F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20F" w:rsidRDefault="0031320F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20F" w:rsidRDefault="0031320F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374" w:rsidRPr="00EC4B53" w:rsidTr="00FF4374">
        <w:trPr>
          <w:trHeight w:val="408"/>
        </w:trPr>
        <w:tc>
          <w:tcPr>
            <w:tcW w:w="15593" w:type="dxa"/>
            <w:gridSpan w:val="7"/>
            <w:tcBorders>
              <w:bottom w:val="single" w:sz="4" w:space="0" w:color="auto"/>
            </w:tcBorders>
          </w:tcPr>
          <w:p w:rsidR="00FF4374" w:rsidRPr="00915835" w:rsidRDefault="00FF4374" w:rsidP="00F57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835">
              <w:rPr>
                <w:rFonts w:ascii="Times New Roman" w:hAnsi="Times New Roman" w:cs="Times New Roman"/>
                <w:b/>
                <w:bCs/>
              </w:rPr>
              <w:t>УП.04.01. Учебная практика по выполнению работ по одной или нескольким профессиям рабочих, должностям служащих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Pr="00471AAB" w:rsidRDefault="004020A4" w:rsidP="004020A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Ознакомление с организацией работы вагонного депо</w:t>
            </w:r>
          </w:p>
          <w:p w:rsidR="00FF4374" w:rsidRPr="00EC4B53" w:rsidRDefault="00FF4374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Pr="007F65F5" w:rsidRDefault="007F65F5" w:rsidP="00E37149">
            <w:pPr>
              <w:shd w:val="clear" w:color="auto" w:fill="FFFFFF"/>
              <w:ind w:left="102" w:right="113"/>
              <w:rPr>
                <w:rFonts w:ascii="Times New Roman" w:hAnsi="Times New Roman" w:cs="Times New Roman"/>
                <w:b/>
              </w:rPr>
            </w:pPr>
            <w:r w:rsidRPr="007F65F5">
              <w:rPr>
                <w:rFonts w:ascii="Times New Roman" w:hAnsi="Times New Roman"/>
              </w:rPr>
              <w:t>Ознакомление с назначением и расположением цехов и отделений вагонного депо</w:t>
            </w:r>
            <w:r>
              <w:rPr>
                <w:rFonts w:ascii="Times New Roman" w:hAnsi="Times New Roman"/>
              </w:rPr>
              <w:t>, расположением парковых путей, технологическим процессом ремонта и технического обслуживания вагонов, рабочим местом осмотрщика вагонов, с набором рабочих и контрольно-измерительных инструментов и правилами пользования ими. Ознакомление с назначением и расположением контейнерных</w:t>
            </w:r>
            <w:r w:rsidR="004020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площадок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471AAB" w:rsidRDefault="00FF4374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FF4374" w:rsidRPr="00C4672D" w:rsidRDefault="00FF4374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EC4B53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FF4374" w:rsidRPr="00EC4B53" w:rsidTr="00FF4374">
        <w:trPr>
          <w:trHeight w:val="290"/>
        </w:trPr>
        <w:tc>
          <w:tcPr>
            <w:tcW w:w="15593" w:type="dxa"/>
            <w:gridSpan w:val="7"/>
            <w:tcBorders>
              <w:bottom w:val="single" w:sz="4" w:space="0" w:color="auto"/>
            </w:tcBorders>
          </w:tcPr>
          <w:p w:rsidR="00FF4374" w:rsidRDefault="00FF4374" w:rsidP="00471AAB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ПП.04.01. Производственная практика (по профилю специальности) по выполнению работ по одной или нескольким профессиям рабочих, должностям служащих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Default="004020A4" w:rsidP="004020A4">
            <w:pPr>
              <w:shd w:val="clear" w:color="auto" w:fill="FFFFFF"/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работ по осмотру вагонов в составе бригады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Default="004020A4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Осмотр вагонов с целью выявления повреждений.</w:t>
            </w:r>
          </w:p>
          <w:p w:rsidR="004020A4" w:rsidRDefault="004020A4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Оформление соответствующих отчетов о производстве замеров скорости соударений; учет повреждений вагонов; </w:t>
            </w:r>
            <w:r w:rsidR="000061E6">
              <w:rPr>
                <w:rFonts w:ascii="Times New Roman" w:eastAsia="Calibri" w:hAnsi="Times New Roman"/>
                <w:color w:val="auto"/>
              </w:rPr>
              <w:t>составление акта формы ВУ-25 на поврежденные вагоны.</w:t>
            </w:r>
          </w:p>
          <w:p w:rsidR="000061E6" w:rsidRDefault="000061E6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Осмотр и выявление неисправностей вагонов, подаваемых на подъездные пути. Осмотр крыш вагонов, обшивки кузова, дверей, люков, пола, стоек, раскосов и мест их соединения. Ведение записей в книге натурного осмотра вагонов формы ВУ-15.</w:t>
            </w:r>
          </w:p>
          <w:p w:rsidR="000061E6" w:rsidRDefault="000061E6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Ограждение составов на путях осмотра и ремонта. Осмотр ходовых частей, автосцепного устройства, рам и кузовов вагонов в поездах. Выявление неисправностей, при которых вагоны не могут быть допущены к следованию в составе поезда. Оформление справки об обеспечении поезда тормозами и исправном их действии.</w:t>
            </w:r>
          </w:p>
          <w:p w:rsidR="004020A4" w:rsidRPr="004A739A" w:rsidRDefault="000061E6" w:rsidP="000061E6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Техническое обслуживание контейнеров.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471AAB" w:rsidRDefault="00FF4374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FF4374" w:rsidRPr="00C4672D" w:rsidRDefault="00FF4374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EC4B53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FF4374" w:rsidRPr="00EC4B53" w:rsidTr="00FF4374">
        <w:trPr>
          <w:trHeight w:val="377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Pr="00EC4B53" w:rsidRDefault="00FF4374" w:rsidP="00471A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Pr="005E73E8" w:rsidRDefault="00FF4374" w:rsidP="00471AA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25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471AAB" w:rsidRDefault="00FF4374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Pr="00EC77FB" w:rsidRDefault="00673058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F4374" w:rsidRPr="00EC77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4374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14C9" w:rsidRDefault="006614C9" w:rsidP="006614C9">
      <w:pPr>
        <w:ind w:firstLine="720"/>
        <w:rPr>
          <w:rFonts w:ascii="Times New Roman" w:hAnsi="Times New Roman"/>
        </w:rPr>
      </w:pPr>
      <w:r w:rsidRPr="00F973B2">
        <w:rPr>
          <w:rFonts w:ascii="Times New Roman" w:hAnsi="Times New Roman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6614C9" w:rsidRPr="00F973B2" w:rsidRDefault="006614C9" w:rsidP="006614C9">
      <w:pPr>
        <w:ind w:firstLine="720"/>
        <w:rPr>
          <w:rFonts w:ascii="Times New Roman" w:hAnsi="Times New Roman"/>
          <w:sz w:val="20"/>
          <w:szCs w:val="20"/>
        </w:rPr>
      </w:pPr>
      <w:r w:rsidRPr="00DC05FC">
        <w:rPr>
          <w:rFonts w:ascii="Times New Roman" w:hAnsi="Times New Roman"/>
        </w:rPr>
        <w:t>**Для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6614C9" w:rsidRPr="002D25CB" w:rsidRDefault="006614C9" w:rsidP="002D25CB">
      <w:pPr>
        <w:pStyle w:val="26"/>
        <w:shd w:val="clear" w:color="auto" w:fill="auto"/>
        <w:spacing w:after="0" w:line="240" w:lineRule="auto"/>
        <w:ind w:right="320"/>
        <w:jc w:val="left"/>
        <w:rPr>
          <w:rFonts w:ascii="Times New Roman" w:hAnsi="Times New Roman"/>
          <w:sz w:val="28"/>
          <w:szCs w:val="28"/>
        </w:rPr>
        <w:sectPr w:rsidR="006614C9" w:rsidRPr="002D25CB" w:rsidSect="004E0BDB">
          <w:pgSz w:w="16838" w:h="11906" w:orient="landscape"/>
          <w:pgMar w:top="851" w:right="1134" w:bottom="0" w:left="1418" w:header="708" w:footer="58" w:gutter="0"/>
          <w:cols w:space="708"/>
          <w:docGrid w:linePitch="360"/>
        </w:sectPr>
      </w:pPr>
    </w:p>
    <w:p w:rsidR="004476E3" w:rsidRPr="00E37149" w:rsidRDefault="006614C9" w:rsidP="00C50A3A">
      <w:pPr>
        <w:pStyle w:val="1"/>
        <w:ind w:firstLine="567"/>
        <w:rPr>
          <w:b/>
          <w:caps/>
          <w:sz w:val="28"/>
          <w:szCs w:val="28"/>
        </w:rPr>
      </w:pPr>
      <w:bookmarkStart w:id="5" w:name="_Toc324935901"/>
      <w:r>
        <w:rPr>
          <w:b/>
          <w:sz w:val="28"/>
          <w:szCs w:val="28"/>
        </w:rPr>
        <w:lastRenderedPageBreak/>
        <w:t>4</w:t>
      </w:r>
      <w:r w:rsidR="004476E3" w:rsidRPr="00E37149">
        <w:rPr>
          <w:b/>
          <w:sz w:val="28"/>
          <w:szCs w:val="28"/>
        </w:rPr>
        <w:t xml:space="preserve"> </w:t>
      </w:r>
      <w:bookmarkEnd w:id="5"/>
      <w:r w:rsidR="004476E3" w:rsidRPr="00E37149">
        <w:rPr>
          <w:b/>
          <w:sz w:val="28"/>
          <w:szCs w:val="28"/>
        </w:rPr>
        <w:t>УСЛОВИЯ РЕАЛИЗАЦИИ ПРОФЕССИОНАЛЬНОГО МОДУЛЯ</w:t>
      </w:r>
    </w:p>
    <w:p w:rsidR="004476E3" w:rsidRPr="00E37149" w:rsidRDefault="004476E3" w:rsidP="00C50A3A">
      <w:pPr>
        <w:pStyle w:val="2"/>
        <w:ind w:firstLine="567"/>
        <w:jc w:val="both"/>
        <w:rPr>
          <w:b/>
          <w:sz w:val="28"/>
          <w:szCs w:val="28"/>
        </w:rPr>
      </w:pPr>
      <w:bookmarkStart w:id="6" w:name="_Toc324935902"/>
    </w:p>
    <w:p w:rsidR="004476E3" w:rsidRPr="00E37149" w:rsidRDefault="002A7574" w:rsidP="00C50A3A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9316E2">
        <w:rPr>
          <w:b/>
          <w:sz w:val="28"/>
          <w:szCs w:val="28"/>
        </w:rPr>
        <w:t xml:space="preserve"> </w:t>
      </w:r>
      <w:r w:rsidR="004476E3" w:rsidRPr="00E37149">
        <w:rPr>
          <w:b/>
          <w:sz w:val="28"/>
          <w:szCs w:val="28"/>
        </w:rPr>
        <w:t>Требования к минимальному материально</w:t>
      </w:r>
      <w:r w:rsidR="00A95CAD" w:rsidRPr="00E37149">
        <w:rPr>
          <w:b/>
          <w:sz w:val="28"/>
          <w:szCs w:val="28"/>
        </w:rPr>
        <w:t>-</w:t>
      </w:r>
      <w:r w:rsidR="004476E3" w:rsidRPr="00E37149">
        <w:rPr>
          <w:b/>
          <w:sz w:val="28"/>
          <w:szCs w:val="28"/>
        </w:rPr>
        <w:t>техническому обеспечению</w:t>
      </w:r>
      <w:bookmarkEnd w:id="6"/>
    </w:p>
    <w:p w:rsidR="00982045" w:rsidRDefault="00A95CAD" w:rsidP="00C5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4B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="00C440C3">
        <w:rPr>
          <w:rFonts w:ascii="Times New Roman" w:hAnsi="Times New Roman" w:cs="Times New Roman"/>
          <w:sz w:val="28"/>
          <w:szCs w:val="28"/>
        </w:rPr>
        <w:t xml:space="preserve">ПМ.04. </w:t>
      </w:r>
      <w:r w:rsidRPr="002A7574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804A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осмотрщик вагонов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</w:t>
      </w:r>
      <w:r w:rsidR="00BC3D9A" w:rsidRPr="002A7574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2A7574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982045" w:rsidRPr="002A7574">
        <w:rPr>
          <w:rFonts w:ascii="Times New Roman" w:hAnsi="Times New Roman"/>
          <w:sz w:val="28"/>
          <w:szCs w:val="28"/>
        </w:rPr>
        <w:t>конструкции подвижного состава</w:t>
      </w:r>
      <w:r w:rsidR="0098204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982045" w:rsidRPr="000D747A" w:rsidRDefault="00982045" w:rsidP="00982045">
      <w:pPr>
        <w:widowControl w:val="0"/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D747A">
        <w:rPr>
          <w:rFonts w:ascii="Times New Roman" w:hAnsi="Times New Roman"/>
          <w:sz w:val="28"/>
          <w:szCs w:val="28"/>
        </w:rPr>
        <w:t xml:space="preserve">Оснащение кабинета </w:t>
      </w:r>
      <w:r>
        <w:rPr>
          <w:rFonts w:ascii="Times New Roman" w:hAnsi="Times New Roman"/>
          <w:sz w:val="28"/>
          <w:szCs w:val="28"/>
        </w:rPr>
        <w:t>конструкции подвижного состава</w:t>
      </w:r>
      <w:r w:rsidRPr="000D747A">
        <w:rPr>
          <w:rFonts w:ascii="Times New Roman" w:hAnsi="Times New Roman"/>
          <w:sz w:val="28"/>
          <w:szCs w:val="28"/>
        </w:rPr>
        <w:t>: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специализированная мебель;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технические средства обучения;</w:t>
      </w:r>
    </w:p>
    <w:p w:rsidR="00982045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наглядные пособия</w:t>
      </w:r>
      <w:r>
        <w:rPr>
          <w:sz w:val="28"/>
          <w:szCs w:val="28"/>
        </w:rPr>
        <w:t>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574">
        <w:rPr>
          <w:sz w:val="28"/>
          <w:szCs w:val="28"/>
        </w:rPr>
        <w:t>оборудование, включая приборы</w:t>
      </w:r>
      <w:r w:rsidRPr="000D747A">
        <w:rPr>
          <w:sz w:val="28"/>
          <w:szCs w:val="28"/>
        </w:rPr>
        <w:t xml:space="preserve">. </w:t>
      </w:r>
    </w:p>
    <w:p w:rsidR="000C6BF7" w:rsidRPr="000C6BF7" w:rsidRDefault="000C6BF7" w:rsidP="000C6BF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6E3" w:rsidRPr="001848C7" w:rsidRDefault="004476E3" w:rsidP="00C50A3A">
      <w:pPr>
        <w:pStyle w:val="2"/>
        <w:keepNext w:val="0"/>
        <w:ind w:firstLine="567"/>
        <w:jc w:val="both"/>
        <w:rPr>
          <w:b/>
          <w:sz w:val="28"/>
          <w:szCs w:val="28"/>
        </w:rPr>
      </w:pPr>
      <w:r w:rsidRPr="001848C7">
        <w:rPr>
          <w:b/>
          <w:sz w:val="28"/>
          <w:szCs w:val="28"/>
        </w:rPr>
        <w:t>4.2</w:t>
      </w:r>
      <w:r w:rsidR="00BC2C5B" w:rsidRPr="001848C7">
        <w:rPr>
          <w:b/>
          <w:sz w:val="28"/>
          <w:szCs w:val="28"/>
        </w:rPr>
        <w:t xml:space="preserve"> </w:t>
      </w:r>
      <w:r w:rsidR="002A7574">
        <w:rPr>
          <w:b/>
          <w:sz w:val="28"/>
          <w:szCs w:val="28"/>
        </w:rPr>
        <w:t>Учебно-методическое обеспечение модуля</w:t>
      </w:r>
    </w:p>
    <w:p w:rsidR="00A95CAD" w:rsidRPr="001848C7" w:rsidRDefault="00A95CAD" w:rsidP="00C50A3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2F" w:rsidRPr="000061E6" w:rsidRDefault="003A262F" w:rsidP="003A262F">
      <w:pPr>
        <w:pStyle w:val="36"/>
        <w:tabs>
          <w:tab w:val="left" w:pos="993"/>
        </w:tabs>
        <w:spacing w:after="0" w:line="322" w:lineRule="exact"/>
        <w:ind w:left="567"/>
        <w:jc w:val="both"/>
        <w:rPr>
          <w:i/>
          <w:sz w:val="28"/>
          <w:szCs w:val="28"/>
        </w:rPr>
      </w:pPr>
      <w:r w:rsidRPr="000061E6">
        <w:rPr>
          <w:i/>
          <w:sz w:val="28"/>
          <w:szCs w:val="28"/>
        </w:rPr>
        <w:t>Основная учебная</w:t>
      </w:r>
      <w:r w:rsidRPr="000061E6">
        <w:rPr>
          <w:i/>
          <w:spacing w:val="-12"/>
          <w:sz w:val="28"/>
          <w:szCs w:val="28"/>
        </w:rPr>
        <w:t xml:space="preserve"> </w:t>
      </w:r>
      <w:r w:rsidRPr="000061E6">
        <w:rPr>
          <w:i/>
          <w:sz w:val="28"/>
          <w:szCs w:val="28"/>
        </w:rPr>
        <w:t>литература:</w:t>
      </w:r>
    </w:p>
    <w:p w:rsidR="003F17DC" w:rsidRDefault="002A7574" w:rsidP="003B6DF9">
      <w:pPr>
        <w:pStyle w:val="36"/>
        <w:shd w:val="clear" w:color="auto" w:fill="auto"/>
        <w:tabs>
          <w:tab w:val="left" w:pos="1023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0061E6">
        <w:rPr>
          <w:sz w:val="28"/>
          <w:szCs w:val="28"/>
        </w:rPr>
        <w:t>1</w:t>
      </w:r>
      <w:r w:rsidR="001848C7" w:rsidRPr="000061E6">
        <w:rPr>
          <w:sz w:val="28"/>
          <w:szCs w:val="28"/>
        </w:rPr>
        <w:t xml:space="preserve">. </w:t>
      </w:r>
      <w:r w:rsidR="003B6DF9" w:rsidRPr="003B6DF9">
        <w:rPr>
          <w:sz w:val="28"/>
          <w:szCs w:val="28"/>
        </w:rPr>
        <w:t xml:space="preserve">Карпицкий, В. Р. Общий курс слесарного дела: учебное пособие / В. Р. Карпицкий. — 2-е изд. — Москва: ИНФРА-М, 2021. — 400 с. Режим доступа: </w:t>
      </w:r>
      <w:hyperlink r:id="rId11" w:history="1">
        <w:r w:rsidR="003B6DF9" w:rsidRPr="00C40115">
          <w:rPr>
            <w:rStyle w:val="af2"/>
            <w:sz w:val="28"/>
            <w:szCs w:val="28"/>
          </w:rPr>
          <w:t>https://znanium.com/catalog/product/1140650</w:t>
        </w:r>
      </w:hyperlink>
    </w:p>
    <w:p w:rsidR="003B6DF9" w:rsidRPr="000061E6" w:rsidRDefault="003B6DF9" w:rsidP="003B6DF9">
      <w:pPr>
        <w:pStyle w:val="36"/>
        <w:shd w:val="clear" w:color="auto" w:fill="auto"/>
        <w:tabs>
          <w:tab w:val="left" w:pos="1023"/>
        </w:tabs>
        <w:spacing w:after="0" w:line="322" w:lineRule="exact"/>
        <w:ind w:right="20" w:firstLine="567"/>
        <w:jc w:val="both"/>
        <w:rPr>
          <w:sz w:val="28"/>
          <w:szCs w:val="28"/>
        </w:rPr>
      </w:pPr>
    </w:p>
    <w:p w:rsidR="000C6BF7" w:rsidRDefault="007106FD" w:rsidP="00C50A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106F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Дополнительная учебная литература:</w:t>
      </w:r>
    </w:p>
    <w:p w:rsidR="007106FD" w:rsidRDefault="007106FD" w:rsidP="00C50A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7106FD">
        <w:rPr>
          <w:rFonts w:ascii="Times New Roman" w:eastAsia="Times New Roman" w:hAnsi="Times New Roman" w:cs="Times New Roman"/>
          <w:color w:val="auto"/>
          <w:sz w:val="28"/>
          <w:szCs w:val="28"/>
        </w:rPr>
        <w:t>Филина И.А., Кузнецов К.В. Шаблоны. Памятка слесарю по ремонту грузовых вагонов: учеб. пособие. —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106FD">
        <w:rPr>
          <w:rFonts w:ascii="Times New Roman" w:eastAsia="Times New Roman" w:hAnsi="Times New Roman" w:cs="Times New Roman"/>
          <w:color w:val="auto"/>
          <w:sz w:val="28"/>
          <w:szCs w:val="28"/>
        </w:rPr>
        <w:t>М.: ФГБУ ДПО «Учебно-методический центр по образованию на железнодорожном транспорте», 2020.—76 с.</w:t>
      </w:r>
    </w:p>
    <w:p w:rsidR="007106FD" w:rsidRPr="007106FD" w:rsidRDefault="007106FD" w:rsidP="00C50A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2045" w:rsidRPr="000061E6" w:rsidRDefault="00982045" w:rsidP="000C6BF7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061E6">
        <w:rPr>
          <w:rFonts w:ascii="Times New Roman" w:hAnsi="Times New Roman"/>
          <w:i/>
          <w:color w:val="auto"/>
          <w:sz w:val="28"/>
          <w:szCs w:val="28"/>
        </w:rPr>
        <w:t>Учебно-методическая литература для самостоятельной работы:</w:t>
      </w:r>
    </w:p>
    <w:p w:rsidR="00D05519" w:rsidRDefault="00D05519" w:rsidP="00D05519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Инструкция по техническому обслуживанию вагонов в эксплуатации (инструкция осмотрщику вагонов) № 808-2017 ПКБ ЦВ. </w:t>
      </w:r>
      <w:r w:rsidRPr="00D05519">
        <w:rPr>
          <w:color w:val="auto"/>
          <w:sz w:val="28"/>
          <w:szCs w:val="28"/>
        </w:rPr>
        <w:t>Режим доступа</w:t>
      </w:r>
    </w:p>
    <w:p w:rsidR="00D05519" w:rsidRPr="00D05519" w:rsidRDefault="00D05519" w:rsidP="00D05519">
      <w:pPr>
        <w:pStyle w:val="Default"/>
        <w:ind w:left="939"/>
        <w:jc w:val="both"/>
        <w:rPr>
          <w:color w:val="1F497D" w:themeColor="text2"/>
          <w:sz w:val="28"/>
          <w:szCs w:val="28"/>
        </w:rPr>
      </w:pPr>
      <w:r w:rsidRPr="00D05519">
        <w:rPr>
          <w:color w:val="1F497D" w:themeColor="text2"/>
          <w:sz w:val="28"/>
          <w:szCs w:val="28"/>
        </w:rPr>
        <w:t>https://docplan.ru/Index2/1/4293816/4293816844.htm</w:t>
      </w:r>
    </w:p>
    <w:p w:rsidR="00982045" w:rsidRPr="00804A90" w:rsidRDefault="00982045" w:rsidP="001848C7">
      <w:pPr>
        <w:pStyle w:val="36"/>
        <w:shd w:val="clear" w:color="auto" w:fill="auto"/>
        <w:tabs>
          <w:tab w:val="left" w:pos="1023"/>
        </w:tabs>
        <w:spacing w:after="0" w:line="322" w:lineRule="exact"/>
        <w:ind w:right="20" w:firstLine="567"/>
        <w:jc w:val="both"/>
        <w:rPr>
          <w:color w:val="548DD4" w:themeColor="text2" w:themeTint="99"/>
          <w:sz w:val="28"/>
          <w:szCs w:val="28"/>
        </w:rPr>
      </w:pPr>
    </w:p>
    <w:p w:rsidR="00982045" w:rsidRPr="000061E6" w:rsidRDefault="00982045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061E6">
        <w:rPr>
          <w:rFonts w:ascii="Times New Roman" w:hAnsi="Times New Roman"/>
          <w:b/>
          <w:color w:val="auto"/>
          <w:sz w:val="28"/>
          <w:szCs w:val="28"/>
        </w:rPr>
        <w:t>4.3 Информационные ресурсы сети Интернет и профессиональные базы данных</w:t>
      </w:r>
    </w:p>
    <w:p w:rsidR="001603A4" w:rsidRPr="00804A90" w:rsidRDefault="001603A4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982045" w:rsidRPr="001C00DA" w:rsidRDefault="00982045" w:rsidP="00982045">
      <w:pPr>
        <w:ind w:left="720"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1C00DA">
        <w:rPr>
          <w:rFonts w:ascii="Times New Roman" w:hAnsi="Times New Roman"/>
          <w:i/>
          <w:color w:val="auto"/>
          <w:sz w:val="28"/>
          <w:szCs w:val="28"/>
        </w:rPr>
        <w:t>Перечень Интернет ресурсов</w:t>
      </w:r>
      <w:r w:rsidRPr="001C00DA">
        <w:rPr>
          <w:rFonts w:ascii="Times New Roman" w:hAnsi="Times New Roman"/>
          <w:color w:val="auto"/>
          <w:sz w:val="28"/>
          <w:szCs w:val="28"/>
        </w:rPr>
        <w:t>:</w:t>
      </w:r>
    </w:p>
    <w:p w:rsidR="002B3D35" w:rsidRPr="001C00DA" w:rsidRDefault="002B3D35" w:rsidP="002B3D35">
      <w:pPr>
        <w:shd w:val="clear" w:color="auto" w:fill="FFFFFF"/>
        <w:ind w:right="-30" w:firstLine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1. Транспорт. России (еженедельная газета). Форма доступа: </w:t>
      </w:r>
      <w:hyperlink r:id="rId12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http://transportrussia.ru</w:t>
        </w:r>
      </w:hyperlink>
    </w:p>
    <w:p w:rsidR="002B3D35" w:rsidRPr="001C00DA" w:rsidRDefault="002B3D35" w:rsidP="002B3D35">
      <w:pPr>
        <w:shd w:val="clear" w:color="auto" w:fill="FFFFFF"/>
        <w:tabs>
          <w:tab w:val="left" w:pos="482"/>
        </w:tabs>
        <w:ind w:right="-30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2. Железнодорожный транспорт: (журнал). Форма доступа: </w:t>
      </w:r>
      <w:hyperlink r:id="rId13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http://www.zdt-magazine.ru</w:t>
        </w:r>
      </w:hyperlink>
    </w:p>
    <w:p w:rsidR="0067022F" w:rsidRPr="001C00DA" w:rsidRDefault="0067022F" w:rsidP="0067022F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00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Транспорт Российской Федерации: (журнал для специалистов транспортного комплекса). Форма доступа: </w:t>
      </w:r>
      <w:hyperlink r:id="rId14" w:history="1"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http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://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rostransport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com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/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transportrf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/</w:t>
        </w:r>
      </w:hyperlink>
    </w:p>
    <w:p w:rsidR="002B3D35" w:rsidRPr="001C00DA" w:rsidRDefault="002B3D35" w:rsidP="002B3D35">
      <w:pPr>
        <w:shd w:val="clear" w:color="auto" w:fill="FFFFFF"/>
        <w:tabs>
          <w:tab w:val="left" w:pos="274"/>
        </w:tabs>
        <w:ind w:right="-30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4. Гудок: (газета). Форма доступа: </w:t>
      </w:r>
      <w:hyperlink r:id="rId15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http://www.gudok.ru/newspaper/</w:t>
        </w:r>
      </w:hyperlink>
    </w:p>
    <w:p w:rsidR="002B3D35" w:rsidRPr="001C00DA" w:rsidRDefault="002B3D35" w:rsidP="002B3D35">
      <w:pPr>
        <w:shd w:val="clear" w:color="auto" w:fill="FFFFFF"/>
        <w:tabs>
          <w:tab w:val="left" w:pos="353"/>
        </w:tabs>
        <w:ind w:right="-30" w:firstLine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16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mintrans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82045" w:rsidRPr="001C00DA" w:rsidRDefault="002B3D35" w:rsidP="002B3D35">
      <w:pPr>
        <w:widowControl w:val="0"/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6. Сайт ОАО «РЖД». Форма доступа: </w:t>
      </w:r>
      <w:hyperlink r:id="rId17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rzd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2B3D35" w:rsidRDefault="002B3D3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82045" w:rsidRPr="001603A4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lastRenderedPageBreak/>
        <w:t>Профессиональные базы данных:</w:t>
      </w:r>
    </w:p>
    <w:p w:rsidR="00982045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>АСПИ ЖТ</w:t>
      </w:r>
    </w:p>
    <w:p w:rsidR="001603A4" w:rsidRDefault="001603A4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Программное обеспечение</w:t>
      </w:r>
      <w:r w:rsidRPr="00BC19E8">
        <w:rPr>
          <w:rFonts w:ascii="Times New Roman" w:hAnsi="Times New Roman"/>
          <w:sz w:val="28"/>
          <w:szCs w:val="28"/>
        </w:rPr>
        <w:t>: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операционная система </w:t>
      </w:r>
      <w:r w:rsidRPr="00BC19E8">
        <w:rPr>
          <w:rFonts w:ascii="Times New Roman" w:hAnsi="Times New Roman"/>
          <w:sz w:val="28"/>
          <w:szCs w:val="28"/>
          <w:lang w:val="en-US"/>
        </w:rPr>
        <w:t>Windows</w:t>
      </w:r>
      <w:r w:rsidRPr="00BC19E8">
        <w:rPr>
          <w:rFonts w:ascii="Times New Roman" w:hAnsi="Times New Roman"/>
          <w:sz w:val="28"/>
          <w:szCs w:val="28"/>
        </w:rPr>
        <w:t>;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пакет офисных программ </w:t>
      </w:r>
      <w:r w:rsidRPr="00BC19E8">
        <w:rPr>
          <w:rFonts w:ascii="Times New Roman" w:hAnsi="Times New Roman"/>
          <w:sz w:val="28"/>
          <w:szCs w:val="28"/>
          <w:lang w:val="en-US"/>
        </w:rPr>
        <w:t>Microsoft</w:t>
      </w:r>
      <w:r w:rsidRPr="00BC19E8">
        <w:rPr>
          <w:rFonts w:ascii="Times New Roman" w:hAnsi="Times New Roman"/>
          <w:sz w:val="28"/>
          <w:szCs w:val="28"/>
        </w:rPr>
        <w:t xml:space="preserve"> </w:t>
      </w:r>
      <w:r w:rsidRPr="00BC19E8">
        <w:rPr>
          <w:rFonts w:ascii="Times New Roman" w:hAnsi="Times New Roman"/>
          <w:sz w:val="28"/>
          <w:szCs w:val="28"/>
          <w:lang w:val="en-US"/>
        </w:rPr>
        <w:t>Office</w:t>
      </w:r>
      <w:r w:rsidRPr="00BC19E8">
        <w:rPr>
          <w:rFonts w:ascii="Times New Roman" w:hAnsi="Times New Roman"/>
          <w:sz w:val="28"/>
          <w:szCs w:val="28"/>
        </w:rPr>
        <w:t>.</w:t>
      </w:r>
    </w:p>
    <w:p w:rsidR="00B070F7" w:rsidRPr="001B3E8A" w:rsidRDefault="00B070F7" w:rsidP="00A95CA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235B7" w:rsidRPr="00251312" w:rsidRDefault="002235B7" w:rsidP="002235B7">
      <w:pPr>
        <w:pStyle w:val="36"/>
        <w:tabs>
          <w:tab w:val="left" w:pos="567"/>
        </w:tabs>
        <w:spacing w:after="0" w:line="322" w:lineRule="exact"/>
        <w:ind w:left="567" w:right="20"/>
        <w:rPr>
          <w:iCs/>
          <w:shd w:val="clear" w:color="auto" w:fill="FFFFFF"/>
        </w:rPr>
      </w:pPr>
      <w:r w:rsidRPr="00251312">
        <w:rPr>
          <w:b/>
          <w:iCs/>
          <w:sz w:val="28"/>
          <w:szCs w:val="28"/>
        </w:rPr>
        <w:t>4.</w:t>
      </w:r>
      <w:r w:rsidR="000C6BF7">
        <w:rPr>
          <w:b/>
          <w:iCs/>
          <w:sz w:val="28"/>
          <w:szCs w:val="28"/>
        </w:rPr>
        <w:t>4</w:t>
      </w:r>
      <w:r w:rsidRPr="00251312">
        <w:rPr>
          <w:b/>
          <w:iCs/>
          <w:sz w:val="28"/>
          <w:szCs w:val="28"/>
        </w:rPr>
        <w:t xml:space="preserve"> Общие требования к организации образовательного процесса</w:t>
      </w:r>
    </w:p>
    <w:p w:rsidR="00251312" w:rsidRDefault="002235B7" w:rsidP="002513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  <w:bookmarkStart w:id="7" w:name="_Toc283886700"/>
      <w:bookmarkStart w:id="8" w:name="_Toc283884249"/>
      <w:r w:rsidRPr="00251312">
        <w:rPr>
          <w:rFonts w:ascii="Times New Roman" w:hAnsi="Times New Roman"/>
          <w:color w:val="auto"/>
          <w:sz w:val="28"/>
          <w:szCs w:val="28"/>
        </w:rPr>
        <w:t>Освоен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251312">
        <w:rPr>
          <w:rFonts w:ascii="Times New Roman" w:hAnsi="Times New Roman"/>
          <w:color w:val="auto"/>
          <w:sz w:val="28"/>
          <w:szCs w:val="28"/>
        </w:rPr>
        <w:t>ю</w:t>
      </w:r>
      <w:r w:rsidRPr="00251312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профессионального</w:t>
      </w:r>
      <w:r w:rsidRPr="00251312">
        <w:rPr>
          <w:rFonts w:ascii="Times New Roman" w:hAnsi="Times New Roman"/>
          <w:color w:val="auto"/>
          <w:spacing w:val="2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модуля</w:t>
      </w:r>
      <w:r w:rsidRPr="00251312">
        <w:rPr>
          <w:rFonts w:ascii="Times New Roman" w:hAnsi="Times New Roman"/>
          <w:color w:val="auto"/>
          <w:spacing w:val="38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предшествует изучение</w:t>
      </w:r>
      <w:r w:rsidRPr="00251312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след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251312">
        <w:rPr>
          <w:rFonts w:ascii="Times New Roman" w:hAnsi="Times New Roman"/>
          <w:color w:val="auto"/>
          <w:sz w:val="28"/>
          <w:szCs w:val="28"/>
        </w:rPr>
        <w:t>ющих</w:t>
      </w:r>
      <w:r w:rsidRPr="00251312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дисциплин</w:t>
      </w:r>
      <w:r w:rsidRPr="00251312"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r w:rsidR="00C440C3">
        <w:rPr>
          <w:rFonts w:ascii="Times New Roman" w:hAnsi="Times New Roman"/>
          <w:color w:val="auto"/>
          <w:spacing w:val="-13"/>
          <w:sz w:val="28"/>
          <w:szCs w:val="28"/>
        </w:rPr>
        <w:t xml:space="preserve">и модулей: </w:t>
      </w:r>
      <w:r w:rsidRPr="00251312">
        <w:rPr>
          <w:rFonts w:ascii="Times New Roman" w:hAnsi="Times New Roman"/>
          <w:color w:val="auto"/>
          <w:sz w:val="28"/>
          <w:szCs w:val="28"/>
        </w:rPr>
        <w:t>ОП</w:t>
      </w:r>
      <w:r w:rsidR="00FB76D9">
        <w:rPr>
          <w:rFonts w:ascii="Times New Roman" w:hAnsi="Times New Roman"/>
          <w:color w:val="auto"/>
          <w:sz w:val="28"/>
          <w:szCs w:val="28"/>
        </w:rPr>
        <w:t>.</w:t>
      </w:r>
      <w:r w:rsidRPr="00251312">
        <w:rPr>
          <w:rFonts w:ascii="Times New Roman" w:hAnsi="Times New Roman"/>
          <w:color w:val="auto"/>
          <w:sz w:val="28"/>
          <w:szCs w:val="28"/>
        </w:rPr>
        <w:t>01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Инженерная графика, ОП.02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Техническая механика, ОП.03 Электротехника,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ОП.04 Электроника и микропроцессорная техника, </w:t>
      </w:r>
      <w:r w:rsidRPr="00251312">
        <w:rPr>
          <w:rFonts w:ascii="Times New Roman" w:hAnsi="Times New Roman"/>
          <w:color w:val="auto"/>
          <w:sz w:val="28"/>
          <w:szCs w:val="28"/>
        </w:rPr>
        <w:t>ОП.05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Материаловедение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ОП.06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Метрология, стандартизация и серти</w:t>
      </w:r>
      <w:r w:rsidR="001E7CB8">
        <w:rPr>
          <w:rFonts w:ascii="Times New Roman" w:hAnsi="Times New Roman"/>
          <w:color w:val="auto"/>
          <w:sz w:val="28"/>
          <w:szCs w:val="28"/>
        </w:rPr>
        <w:t>фикация, ОП.07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7CB8">
        <w:rPr>
          <w:rFonts w:ascii="Times New Roman" w:hAnsi="Times New Roman"/>
          <w:color w:val="auto"/>
          <w:sz w:val="28"/>
          <w:szCs w:val="28"/>
        </w:rPr>
        <w:t xml:space="preserve">Железные дороги 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и параллельное изучение 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дисциплины ОП.08 Охрана труда и </w:t>
      </w:r>
      <w:r w:rsidRPr="00251312">
        <w:rPr>
          <w:rFonts w:ascii="Times New Roman" w:hAnsi="Times New Roman"/>
          <w:color w:val="auto"/>
          <w:sz w:val="28"/>
          <w:szCs w:val="28"/>
        </w:rPr>
        <w:t>модул</w:t>
      </w:r>
      <w:r w:rsidR="00FB76D9">
        <w:rPr>
          <w:rFonts w:ascii="Times New Roman" w:hAnsi="Times New Roman"/>
          <w:color w:val="auto"/>
          <w:sz w:val="28"/>
          <w:szCs w:val="28"/>
        </w:rPr>
        <w:t>я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ПМ.01.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Эксплуатация и техническое обслуживание подвижного состава.</w:t>
      </w:r>
    </w:p>
    <w:p w:rsidR="002235B7" w:rsidRDefault="002235B7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 xml:space="preserve">Реализация профессионального модуля предполагает учебную практику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УП.0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.01.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выполнению работ по одной или нескольким профессиям рабочих, должностям служащих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, которая проводится концентрированно </w:t>
      </w:r>
      <w:r w:rsidR="00FB76D9" w:rsidRPr="00251312">
        <w:rPr>
          <w:rFonts w:ascii="Times New Roman" w:hAnsi="Times New Roman"/>
          <w:sz w:val="28"/>
          <w:szCs w:val="28"/>
        </w:rPr>
        <w:t>на профильных предприятиях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03A4">
        <w:rPr>
          <w:rFonts w:ascii="Times New Roman" w:hAnsi="Times New Roman"/>
          <w:color w:val="auto"/>
          <w:sz w:val="28"/>
          <w:szCs w:val="28"/>
        </w:rPr>
        <w:t>и производственную практику (по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профилю специальности)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ПП.0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 xml:space="preserve">.01.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По выполнению работ по одной или нескольким профессиям рабочих, должностям служащих,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 которая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проводится концентрированно на профильных предприятиях.</w:t>
      </w:r>
    </w:p>
    <w:p w:rsidR="00982045" w:rsidRPr="002235B7" w:rsidRDefault="00982045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2235B7" w:rsidRPr="00251312" w:rsidRDefault="000C6BF7" w:rsidP="000C6BF7">
      <w:pPr>
        <w:pStyle w:val="2"/>
        <w:ind w:left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4.5. </w:t>
      </w:r>
      <w:r w:rsidR="002235B7" w:rsidRPr="00251312">
        <w:rPr>
          <w:b/>
          <w:iCs/>
          <w:sz w:val="28"/>
          <w:szCs w:val="28"/>
        </w:rPr>
        <w:t>Кадровое обеспечение образовательного процесса</w:t>
      </w:r>
      <w:bookmarkEnd w:id="7"/>
      <w:bookmarkEnd w:id="8"/>
    </w:p>
    <w:p w:rsidR="002235B7" w:rsidRPr="00251312" w:rsidRDefault="002235B7" w:rsidP="002235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Реализацию ПМ.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04 </w:t>
      </w:r>
      <w:r w:rsidR="001603A4">
        <w:rPr>
          <w:rFonts w:ascii="Times New Roman" w:hAnsi="Times New Roman"/>
          <w:color w:val="auto"/>
          <w:sz w:val="28"/>
          <w:szCs w:val="28"/>
        </w:rPr>
        <w:t>В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>ыполнени</w:t>
      </w:r>
      <w:r w:rsidR="001603A4">
        <w:rPr>
          <w:rFonts w:ascii="Times New Roman" w:hAnsi="Times New Roman"/>
          <w:color w:val="auto"/>
          <w:sz w:val="28"/>
          <w:szCs w:val="28"/>
        </w:rPr>
        <w:t>е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 xml:space="preserve"> работ по одной или нескольким профессиям рабочих, должностям служащих </w:t>
      </w:r>
      <w:r w:rsidR="001603A4">
        <w:rPr>
          <w:rFonts w:ascii="Times New Roman" w:hAnsi="Times New Roman"/>
          <w:color w:val="auto"/>
          <w:sz w:val="28"/>
          <w:szCs w:val="28"/>
        </w:rPr>
        <w:t>(</w:t>
      </w:r>
      <w:r w:rsidR="00FB76D9">
        <w:rPr>
          <w:rFonts w:ascii="Times New Roman" w:hAnsi="Times New Roman"/>
          <w:color w:val="auto"/>
          <w:sz w:val="28"/>
          <w:szCs w:val="28"/>
        </w:rPr>
        <w:t>осмотрщик вагонов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251312">
        <w:rPr>
          <w:rFonts w:ascii="Times New Roman" w:hAnsi="Times New Roman"/>
          <w:color w:val="auto"/>
          <w:sz w:val="28"/>
          <w:szCs w:val="28"/>
        </w:rPr>
        <w:t>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982045" w:rsidRDefault="002235B7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1E223A" w:rsidRDefault="001E223A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76E3" w:rsidRDefault="004476E3" w:rsidP="001603A4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D25C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E27ED" w:rsidRPr="005D1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Контроль и оценка результатов освоения ПРОФЕССИОНАЛЬНОГО МОДУЛЯ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 w:rsidR="005D16DA" w:rsidRPr="005D16DA">
        <w:rPr>
          <w:rFonts w:ascii="Times New Roman" w:hAnsi="Times New Roman" w:cs="Times New Roman"/>
          <w:b/>
          <w:bCs/>
          <w:sz w:val="28"/>
          <w:szCs w:val="28"/>
        </w:rPr>
        <w:t>ВИДА ПРОФЕССИОНАЛЬНОЙ ДЕЯТЕЛЬНОСТИ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2D2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DA" w:rsidRDefault="005D16DA" w:rsidP="005D16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3A4" w:rsidRPr="00CC7F45" w:rsidRDefault="001603A4" w:rsidP="001603A4">
      <w:pPr>
        <w:widowControl w:val="0"/>
        <w:autoSpaceDE w:val="0"/>
        <w:autoSpaceDN w:val="0"/>
        <w:adjustRightInd w:val="0"/>
        <w:ind w:left="142" w:right="-3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7F45">
        <w:rPr>
          <w:rFonts w:ascii="Times New Roman" w:hAnsi="Times New Roman"/>
          <w:sz w:val="28"/>
          <w:szCs w:val="28"/>
        </w:rPr>
        <w:t>Формы и методы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pacing w:val="-1"/>
          <w:sz w:val="28"/>
          <w:szCs w:val="28"/>
        </w:rPr>
        <w:t>ч</w:t>
      </w:r>
      <w:r w:rsidRPr="00CC7F45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позволяют проверить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pacing w:val="-1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z w:val="28"/>
          <w:szCs w:val="28"/>
        </w:rPr>
        <w:t>ча</w:t>
      </w:r>
      <w:r w:rsidRPr="00CC7F45">
        <w:rPr>
          <w:rFonts w:ascii="Times New Roman" w:hAnsi="Times New Roman"/>
          <w:spacing w:val="-1"/>
          <w:sz w:val="28"/>
          <w:szCs w:val="28"/>
        </w:rPr>
        <w:t>ющих</w:t>
      </w:r>
      <w:r w:rsidRPr="00CC7F45">
        <w:rPr>
          <w:rFonts w:ascii="Times New Roman" w:hAnsi="Times New Roman"/>
          <w:sz w:val="28"/>
          <w:szCs w:val="28"/>
        </w:rPr>
        <w:t xml:space="preserve">ся развитие </w:t>
      </w:r>
      <w:r>
        <w:rPr>
          <w:rFonts w:ascii="Times New Roman" w:hAnsi="Times New Roman"/>
          <w:sz w:val="28"/>
          <w:szCs w:val="28"/>
        </w:rPr>
        <w:t>профессиональных</w:t>
      </w:r>
      <w:r w:rsidRPr="00CC7F45">
        <w:rPr>
          <w:rFonts w:ascii="Times New Roman" w:hAnsi="Times New Roman"/>
          <w:sz w:val="28"/>
          <w:szCs w:val="28"/>
        </w:rPr>
        <w:t xml:space="preserve"> компетенций</w:t>
      </w:r>
      <w:r>
        <w:rPr>
          <w:rFonts w:ascii="Times New Roman" w:hAnsi="Times New Roman"/>
          <w:sz w:val="28"/>
          <w:szCs w:val="28"/>
        </w:rPr>
        <w:t xml:space="preserve"> и обеспечивающих их знаний, умений и практического опыта.</w:t>
      </w:r>
    </w:p>
    <w:p w:rsidR="00330E9F" w:rsidRDefault="00330E9F" w:rsidP="00330E9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8E27ED" w:rsidRPr="00C4672D" w:rsidTr="00330E9F">
        <w:trPr>
          <w:trHeight w:hRule="exact" w:val="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294" w:right="295" w:firstLine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1225" w:right="1003" w:hanging="18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Основные показате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>л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 результата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Формы и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методы контроля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</w:t>
            </w:r>
          </w:p>
        </w:tc>
      </w:tr>
      <w:tr w:rsidR="008E27ED" w:rsidRPr="00C4672D" w:rsidTr="00E41923">
        <w:trPr>
          <w:trHeight w:hRule="exact"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D945A1" w:rsidRPr="00C4672D" w:rsidTr="00B01977">
        <w:trPr>
          <w:trHeight w:hRule="exact" w:val="2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B76D9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.1.</w:t>
            </w:r>
            <w:r w:rsidRPr="00B01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Эксплуатировать подвижной состав железных дорог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</w:rPr>
            </w:pPr>
            <w:r w:rsidRPr="00B01977">
              <w:rPr>
                <w:rFonts w:ascii="Times New Roman" w:hAnsi="Times New Roman" w:cs="Times New Roman"/>
              </w:rPr>
              <w:t>Определение дефектов в корпусе и деталях контейнеров.</w:t>
            </w:r>
          </w:p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B01977">
              <w:rPr>
                <w:rFonts w:ascii="Times New Roman" w:hAnsi="Times New Roman" w:cs="Times New Roman"/>
                <w:color w:val="auto"/>
              </w:rPr>
              <w:t>Определение дефектов в ходовых частях, кузове, узлах и деталях вагонов.</w:t>
            </w:r>
          </w:p>
          <w:p w:rsidR="005C3B3C" w:rsidRPr="00B01977" w:rsidRDefault="005C3B3C" w:rsidP="00B01977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 w:rsidRPr="00B01977">
              <w:rPr>
                <w:sz w:val="24"/>
                <w:szCs w:val="24"/>
              </w:rPr>
              <w:t>Отцепка неисправных вагонов от состава.</w:t>
            </w:r>
          </w:p>
          <w:p w:rsidR="005C3B3C" w:rsidRPr="00B01977" w:rsidRDefault="005C3B3C" w:rsidP="00B3554D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</w:p>
          <w:p w:rsidR="005C3B3C" w:rsidRPr="00B01977" w:rsidRDefault="005C3B3C" w:rsidP="00B3554D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01977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Промежуточная аттестация: оценка демонстрируемых умений</w:t>
            </w:r>
          </w:p>
        </w:tc>
      </w:tr>
      <w:tr w:rsidR="00D945A1" w:rsidRPr="00C4672D" w:rsidTr="00B01977">
        <w:trPr>
          <w:trHeight w:hRule="exact" w:val="3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B76D9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1.2.</w:t>
            </w:r>
            <w:r w:rsidRPr="00B01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DE" w:rsidRPr="00B01977" w:rsidRDefault="00B01977" w:rsidP="009C36DE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C36DE" w:rsidRPr="00B01977">
              <w:rPr>
                <w:rFonts w:ascii="Times New Roman" w:hAnsi="Times New Roman" w:cs="Times New Roman"/>
              </w:rPr>
              <w:t>ехнический осмотр контейнеров.</w:t>
            </w:r>
          </w:p>
          <w:p w:rsidR="009C36DE" w:rsidRPr="00B01977" w:rsidRDefault="00B01977" w:rsidP="00B01977">
            <w:pPr>
              <w:ind w:left="142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C36DE" w:rsidRPr="00B01977">
              <w:rPr>
                <w:rFonts w:ascii="Times New Roman" w:hAnsi="Times New Roman" w:cs="Times New Roman"/>
              </w:rPr>
              <w:t>ехнический осмотр вагонов.</w:t>
            </w:r>
          </w:p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</w:rPr>
            </w:pPr>
            <w:r w:rsidRPr="00B01977">
              <w:rPr>
                <w:rFonts w:ascii="Times New Roman" w:hAnsi="Times New Roman" w:cs="Times New Roman"/>
              </w:rPr>
              <w:t>Навешивание сигнальных дисков, обозначающих хвост поезда.</w:t>
            </w:r>
          </w:p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</w:rPr>
            </w:pPr>
            <w:r w:rsidRPr="00B01977">
              <w:rPr>
                <w:rFonts w:ascii="Times New Roman" w:hAnsi="Times New Roman" w:cs="Times New Roman"/>
              </w:rPr>
              <w:t>Нанесение меловой разметки на технически неисправные вагоны для последующего безотцепочного ремонта.</w:t>
            </w:r>
          </w:p>
          <w:p w:rsidR="005C3B3C" w:rsidRPr="00B01977" w:rsidRDefault="00B01977" w:rsidP="00B01977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B01977">
              <w:rPr>
                <w:rFonts w:ascii="Times New Roman" w:hAnsi="Times New Roman" w:cs="Times New Roman"/>
              </w:rPr>
              <w:t>Определение герметичности контейнеров</w:t>
            </w:r>
            <w:r w:rsidRPr="00B01977">
              <w:rPr>
                <w:rFonts w:ascii="Times New Roman" w:hAnsi="Times New Roman" w:cs="Times New Roman"/>
                <w:color w:val="auto"/>
              </w:rPr>
              <w:t>, обеспечивающей сохранность груза.</w:t>
            </w:r>
          </w:p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B01977">
              <w:rPr>
                <w:rFonts w:ascii="Times New Roman" w:hAnsi="Times New Roman" w:cs="Times New Roman"/>
                <w:color w:val="auto"/>
              </w:rPr>
              <w:t>Снятие сигнальных ди</w:t>
            </w:r>
            <w:r w:rsidR="00B01977">
              <w:rPr>
                <w:rFonts w:ascii="Times New Roman" w:hAnsi="Times New Roman" w:cs="Times New Roman"/>
                <w:color w:val="auto"/>
              </w:rPr>
              <w:t>сков, обозначающих хвост поезда</w:t>
            </w:r>
          </w:p>
          <w:p w:rsidR="005C3B3C" w:rsidRPr="00B01977" w:rsidRDefault="005C3B3C" w:rsidP="009C36DE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  <w:p w:rsidR="00D945A1" w:rsidRPr="00B01977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01977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Промежуточная аттестация: оценка демонстрируемых умений</w:t>
            </w:r>
            <w:r w:rsidRPr="00B01977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</w:p>
        </w:tc>
      </w:tr>
      <w:tr w:rsidR="00D945A1" w:rsidRPr="00C4672D" w:rsidTr="00B01977">
        <w:trPr>
          <w:trHeight w:hRule="exact" w:val="27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B76D9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1.3.</w:t>
            </w:r>
            <w:r w:rsidRPr="00B01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</w:rPr>
            </w:pPr>
            <w:r w:rsidRPr="00B01977">
              <w:rPr>
                <w:rFonts w:ascii="Times New Roman" w:hAnsi="Times New Roman" w:cs="Times New Roman"/>
              </w:rPr>
              <w:t>Выявление неисправностей, угрожающих безопасности движения поездов, сохранности подвижного состава и перевозимого груза.</w:t>
            </w:r>
          </w:p>
          <w:p w:rsidR="00D945A1" w:rsidRPr="00B01977" w:rsidRDefault="00B01977" w:rsidP="00B01977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36DE" w:rsidRPr="00B01977">
              <w:rPr>
                <w:sz w:val="24"/>
                <w:szCs w:val="24"/>
              </w:rPr>
              <w:t>роизводить ограждение поезда (состава) щитами при техническом осмотре контейнеров при отсутствии автоматизированного цент</w:t>
            </w:r>
            <w:r>
              <w:rPr>
                <w:sz w:val="24"/>
                <w:szCs w:val="24"/>
              </w:rPr>
              <w:t>рализованного ограждения</w:t>
            </w:r>
          </w:p>
          <w:p w:rsidR="009C36DE" w:rsidRPr="00B01977" w:rsidRDefault="009C36DE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01977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Промежуточная аттестация: оценка демонстрируемых умений</w:t>
            </w:r>
          </w:p>
        </w:tc>
      </w:tr>
      <w:tr w:rsidR="00D945A1" w:rsidRPr="00C4672D" w:rsidTr="00B01977">
        <w:trPr>
          <w:trHeight w:hRule="exact" w:val="2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B76D9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2.1.Планировать и организовывать производственные работы коллективом исполнителей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3C" w:rsidRPr="00B01977" w:rsidRDefault="00B01977" w:rsidP="00B01977">
            <w:pPr>
              <w:ind w:left="142" w:right="142" w:firstLine="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5C3B3C" w:rsidRPr="00B01977">
              <w:rPr>
                <w:rFonts w:ascii="Times New Roman" w:hAnsi="Times New Roman" w:cs="Times New Roman"/>
                <w:color w:val="auto"/>
              </w:rPr>
              <w:t>асстановк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5C3B3C" w:rsidRPr="00B01977">
              <w:rPr>
                <w:rFonts w:ascii="Times New Roman" w:hAnsi="Times New Roman" w:cs="Times New Roman"/>
                <w:color w:val="auto"/>
              </w:rPr>
              <w:t xml:space="preserve"> осмотрщиков вагонов по рабочим местам.</w:t>
            </w:r>
          </w:p>
          <w:p w:rsidR="00B01977" w:rsidRPr="00B01977" w:rsidRDefault="00B01977" w:rsidP="00B01977">
            <w:pPr>
              <w:ind w:left="142" w:firstLine="35"/>
              <w:rPr>
                <w:rFonts w:ascii="Times New Roman" w:hAnsi="Times New Roman" w:cs="Times New Roman"/>
                <w:color w:val="auto"/>
              </w:rPr>
            </w:pPr>
            <w:r w:rsidRPr="00B01977">
              <w:rPr>
                <w:rFonts w:ascii="Times New Roman" w:hAnsi="Times New Roman" w:cs="Times New Roman"/>
                <w:color w:val="auto"/>
              </w:rPr>
              <w:t>Выполнение работ при приемке и сдаче смены.</w:t>
            </w:r>
          </w:p>
          <w:p w:rsidR="00D945A1" w:rsidRPr="00C4672D" w:rsidRDefault="00B01977" w:rsidP="00B01977">
            <w:pPr>
              <w:pStyle w:val="36"/>
              <w:shd w:val="clear" w:color="auto" w:fill="auto"/>
              <w:spacing w:after="0" w:line="240" w:lineRule="auto"/>
              <w:ind w:left="142" w:right="142" w:firstLine="35"/>
              <w:jc w:val="left"/>
              <w:rPr>
                <w:sz w:val="24"/>
                <w:szCs w:val="24"/>
              </w:rPr>
            </w:pPr>
            <w:r w:rsidRPr="00B01977">
              <w:rPr>
                <w:sz w:val="24"/>
                <w:szCs w:val="24"/>
              </w:rPr>
              <w:t>Выполнение работ по уборке рабочего места, приспособлений, инструмента, содержанию их в надлежащем состоянии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3554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</w:tbl>
    <w:p w:rsidR="0010483E" w:rsidRDefault="0010483E">
      <w:pPr>
        <w:rPr>
          <w:sz w:val="8"/>
          <w:szCs w:val="8"/>
        </w:rPr>
      </w:pPr>
    </w:p>
    <w:p w:rsidR="00B01977" w:rsidRDefault="00B01977">
      <w:pPr>
        <w:rPr>
          <w:sz w:val="8"/>
          <w:szCs w:val="8"/>
        </w:rPr>
      </w:pPr>
    </w:p>
    <w:p w:rsidR="00B01977" w:rsidRDefault="00B01977">
      <w:pPr>
        <w:rPr>
          <w:sz w:val="8"/>
          <w:szCs w:val="8"/>
        </w:rPr>
      </w:pPr>
    </w:p>
    <w:p w:rsidR="00B01977" w:rsidRPr="0010483E" w:rsidRDefault="00B01977">
      <w:pPr>
        <w:rPr>
          <w:sz w:val="8"/>
          <w:szCs w:val="8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10483E" w:rsidRPr="00C4672D" w:rsidTr="0010483E">
        <w:trPr>
          <w:trHeight w:hRule="exact" w:val="2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B01977" w:rsidRPr="00C4672D" w:rsidTr="00B01977">
        <w:trPr>
          <w:trHeight w:hRule="exact" w:val="28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B76D9">
            <w:pPr>
              <w:pStyle w:val="ConsPlusNormal"/>
              <w:ind w:left="142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iCs/>
                <w:sz w:val="26"/>
                <w:szCs w:val="26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sz w:val="26"/>
                <w:szCs w:val="26"/>
              </w:rPr>
              <w:t>2.2.Планировать и организовывать мероприятия по соблюдению норм безопасных условий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4020A4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6"/>
                <w:szCs w:val="26"/>
              </w:rPr>
            </w:pPr>
            <w:r w:rsidRPr="00B01977">
              <w:rPr>
                <w:sz w:val="26"/>
                <w:szCs w:val="26"/>
              </w:rPr>
              <w:t>Доведение до осмотрщиков вагонов задания по техническому осмотру вагонов и контейнеров.</w:t>
            </w:r>
          </w:p>
          <w:p w:rsidR="00B01977" w:rsidRPr="00B01977" w:rsidRDefault="00B01977" w:rsidP="004020A4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6"/>
                <w:szCs w:val="26"/>
              </w:rPr>
            </w:pPr>
            <w:r w:rsidRPr="00B01977">
              <w:rPr>
                <w:sz w:val="26"/>
                <w:szCs w:val="26"/>
              </w:rPr>
              <w:t>Проведение инструктажа по охране труда.</w:t>
            </w:r>
          </w:p>
          <w:p w:rsidR="00B01977" w:rsidRPr="00B01977" w:rsidRDefault="00B01977" w:rsidP="004020A4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  <w:sz w:val="26"/>
                <w:szCs w:val="2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аблюдение и оценка при выполнении практических заданий.</w:t>
            </w:r>
          </w:p>
          <w:p w:rsidR="00B01977" w:rsidRPr="00B01977" w:rsidRDefault="00B01977" w:rsidP="004020A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Промежуточная аттестация: оценка демонстрируемых умений</w:t>
            </w:r>
          </w:p>
          <w:p w:rsidR="00B01977" w:rsidRPr="00B01977" w:rsidRDefault="00B01977" w:rsidP="004020A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01977" w:rsidRPr="00C4672D" w:rsidTr="00B01977">
        <w:trPr>
          <w:trHeight w:hRule="exact" w:val="28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B76D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-142" w:hanging="14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2.3.Контролировать и оценивать качество выполняемых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B01977">
            <w:pPr>
              <w:ind w:left="142" w:right="142" w:firstLine="3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устранения выявленных неисправностей вагонов.</w:t>
            </w:r>
          </w:p>
          <w:p w:rsidR="00B01977" w:rsidRPr="00B01977" w:rsidRDefault="00B01977" w:rsidP="00B01977">
            <w:pPr>
              <w:ind w:left="142" w:right="142" w:firstLine="3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выполнения задания по техническому осмотру вагонов и контейнеров.</w:t>
            </w:r>
          </w:p>
          <w:p w:rsidR="00B01977" w:rsidRPr="00B01977" w:rsidRDefault="00B01977" w:rsidP="00B0197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  <w:sz w:val="26"/>
                <w:szCs w:val="2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аблюдение и оценка при выполнении практических заданий.</w:t>
            </w:r>
          </w:p>
          <w:p w:rsidR="00B01977" w:rsidRPr="00B01977" w:rsidRDefault="00B01977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Промежуточная аттестация: оценка демонстрируемых умений</w:t>
            </w:r>
          </w:p>
        </w:tc>
      </w:tr>
      <w:tr w:rsidR="00B01977" w:rsidRPr="00C4672D" w:rsidTr="00B01977">
        <w:trPr>
          <w:trHeight w:hRule="exact" w:val="28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B76D9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3.1.Оформлять техническую и технологическую документацию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B01977">
            <w:pPr>
              <w:ind w:left="142" w:righ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Оформление актов на вагоны и контейнеры, требующие ремонта.</w:t>
            </w:r>
          </w:p>
          <w:p w:rsidR="00B01977" w:rsidRPr="00B01977" w:rsidRDefault="00B01977" w:rsidP="00B01977">
            <w:pPr>
              <w:ind w:left="142" w:righ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Оформление уведомлений о неисправности вагонов для отцепки от состава.</w:t>
            </w:r>
          </w:p>
          <w:p w:rsidR="00B01977" w:rsidRPr="00B01977" w:rsidRDefault="00B01977" w:rsidP="00B01977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  <w:sz w:val="26"/>
                <w:szCs w:val="2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аблюдение и оценка при выполнении практических заданий.</w:t>
            </w:r>
          </w:p>
          <w:p w:rsidR="00B01977" w:rsidRPr="00B01977" w:rsidRDefault="00B01977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Промежуточная аттестация: оценка демонстрируемых умений</w:t>
            </w:r>
          </w:p>
        </w:tc>
      </w:tr>
      <w:tr w:rsidR="00B01977" w:rsidRPr="00C4672D" w:rsidTr="00B01977">
        <w:trPr>
          <w:trHeight w:hRule="exact" w:val="31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B76D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3.2.Разрабатывать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B01977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Ведение установленной технической документации.</w:t>
            </w:r>
          </w:p>
          <w:p w:rsidR="00B01977" w:rsidRPr="00B01977" w:rsidRDefault="00B01977" w:rsidP="00B01977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  <w:sz w:val="26"/>
                <w:szCs w:val="2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аблюдение и оценка при выполнении практических заданий.</w:t>
            </w:r>
          </w:p>
          <w:p w:rsidR="00B01977" w:rsidRPr="00B01977" w:rsidRDefault="00B01977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Промежуточная аттестация: оценка демонстрируемых умений</w:t>
            </w:r>
          </w:p>
        </w:tc>
      </w:tr>
    </w:tbl>
    <w:p w:rsidR="009C36DE" w:rsidRDefault="009C36DE"/>
    <w:p w:rsidR="009C36DE" w:rsidRDefault="009C36DE"/>
    <w:p w:rsidR="009C36DE" w:rsidRDefault="009C36DE"/>
    <w:p w:rsidR="009C36DE" w:rsidRDefault="009C36DE"/>
    <w:p w:rsidR="009C36DE" w:rsidRDefault="009C36DE"/>
    <w:p w:rsidR="009C36DE" w:rsidRDefault="009C36DE"/>
    <w:p w:rsidR="009C36DE" w:rsidRDefault="009C36DE"/>
    <w:p w:rsidR="00BC2C5B" w:rsidRDefault="008E27ED" w:rsidP="008E27ED">
      <w:pPr>
        <w:widowControl w:val="0"/>
        <w:autoSpaceDE w:val="0"/>
        <w:autoSpaceDN w:val="0"/>
        <w:adjustRightInd w:val="0"/>
        <w:spacing w:before="29"/>
        <w:ind w:left="142" w:right="8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и методы контроля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ч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</w:t>
      </w:r>
      <w:r w:rsidR="00330E9F"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ют провери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ть у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ча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ющих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ся развитие общих компетенций и обеспечивающих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52458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знаний и </w:t>
      </w:r>
      <w:r w:rsidRPr="00330E9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м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ений.</w:t>
      </w:r>
    </w:p>
    <w:p w:rsidR="00F451F9" w:rsidRDefault="00330E9F" w:rsidP="00330E9F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646"/>
        <w:gridCol w:w="2743"/>
      </w:tblGrid>
      <w:tr w:rsidR="00614A1C" w:rsidRPr="00527774" w:rsidTr="00646390">
        <w:tc>
          <w:tcPr>
            <w:tcW w:w="1277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1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382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614A1C" w:rsidRPr="00527774" w:rsidTr="00646390">
        <w:tc>
          <w:tcPr>
            <w:tcW w:w="1277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41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2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14A1C" w:rsidRPr="00527774" w:rsidTr="00B01977">
        <w:trPr>
          <w:trHeight w:val="4346"/>
        </w:trPr>
        <w:tc>
          <w:tcPr>
            <w:tcW w:w="1277" w:type="pct"/>
          </w:tcPr>
          <w:p w:rsidR="00614A1C" w:rsidRPr="00527774" w:rsidRDefault="00614A1C" w:rsidP="00F451F9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>ОК</w:t>
            </w:r>
            <w:r w:rsidRPr="00527774">
              <w:rPr>
                <w:rFonts w:ascii="Times New Roman" w:hAnsi="Times New Roman" w:cs="Times New Roman"/>
                <w:lang w:val="en-US"/>
              </w:rPr>
              <w:t> </w:t>
            </w:r>
            <w:r w:rsidRPr="00527774">
              <w:rPr>
                <w:rFonts w:ascii="Times New Roman" w:hAnsi="Times New Roman" w:cs="Times New Roman"/>
              </w:rPr>
              <w:t>1. Понимать сущность и социальную значимость своей будущей профессии, про</w:t>
            </w:r>
            <w:r w:rsidR="00F451F9">
              <w:rPr>
                <w:rFonts w:ascii="Times New Roman" w:hAnsi="Times New Roman" w:cs="Times New Roman"/>
              </w:rPr>
              <w:t>являть к ней устойчивый интерес</w:t>
            </w:r>
          </w:p>
        </w:tc>
        <w:tc>
          <w:tcPr>
            <w:tcW w:w="2341" w:type="pct"/>
          </w:tcPr>
          <w:p w:rsidR="00614A1C" w:rsidRPr="00527774" w:rsidRDefault="00C445F3" w:rsidP="00F451F9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знание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ов,</w:t>
            </w:r>
            <w:r w:rsidRPr="00F232DF">
              <w:rPr>
                <w:rFonts w:ascii="Times New Roman" w:hAnsi="Times New Roman"/>
                <w:spacing w:val="3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понимание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социальной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значимости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проявление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стойчивого</w:t>
            </w:r>
            <w:r w:rsidRPr="00F232DF">
              <w:rPr>
                <w:rFonts w:ascii="Times New Roman" w:hAnsi="Times New Roman"/>
                <w:spacing w:val="5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интереса к будущей профессии</w:t>
            </w:r>
          </w:p>
        </w:tc>
        <w:tc>
          <w:tcPr>
            <w:tcW w:w="1382" w:type="pct"/>
          </w:tcPr>
          <w:p w:rsidR="00614A1C" w:rsidRPr="00527774" w:rsidRDefault="00614A1C" w:rsidP="00F451F9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14A1C" w:rsidRPr="00527774" w:rsidRDefault="00614A1C" w:rsidP="00F451F9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:rsidR="00646390" w:rsidRPr="007E5943" w:rsidRDefault="00614A1C" w:rsidP="00D416D1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77" w:rsidRPr="00527774" w:rsidTr="00B01977">
        <w:trPr>
          <w:trHeight w:val="5939"/>
        </w:trPr>
        <w:tc>
          <w:tcPr>
            <w:tcW w:w="1277" w:type="pct"/>
          </w:tcPr>
          <w:p w:rsidR="00B01977" w:rsidRPr="00646390" w:rsidRDefault="00B01977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646390">
              <w:rPr>
                <w:rFonts w:ascii="Times New Roman" w:hAnsi="Times New Roman" w:cs="Times New Roman"/>
              </w:rPr>
              <w:t>ОК </w:t>
            </w:r>
            <w:r w:rsidR="00FB76D9">
              <w:rPr>
                <w:rFonts w:ascii="Times New Roman" w:hAnsi="Times New Roman" w:cs="Times New Roman"/>
              </w:rPr>
              <w:t xml:space="preserve"> </w:t>
            </w:r>
            <w:r w:rsidRPr="00646390">
              <w:rPr>
                <w:rFonts w:ascii="Times New Roman" w:hAnsi="Times New Roman" w:cs="Times New Roman"/>
              </w:rPr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41" w:type="pct"/>
          </w:tcPr>
          <w:p w:rsidR="00B01977" w:rsidRPr="00646390" w:rsidRDefault="00B01977" w:rsidP="004020A4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организовывать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собствен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ю</w:t>
            </w:r>
            <w:r w:rsidRPr="00F232DF">
              <w:rPr>
                <w:rFonts w:ascii="Times New Roman" w:hAnsi="Times New Roman"/>
                <w:spacing w:val="46"/>
              </w:rPr>
              <w:t xml:space="preserve"> </w:t>
            </w:r>
            <w:r w:rsidRPr="00F232DF">
              <w:rPr>
                <w:rFonts w:ascii="Times New Roman" w:hAnsi="Times New Roman"/>
              </w:rPr>
              <w:t>деятельность,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выбирать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методы и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способы выполнения профессиональных задач, оценивать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их эффект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вность и качество</w:t>
            </w:r>
          </w:p>
        </w:tc>
        <w:tc>
          <w:tcPr>
            <w:tcW w:w="1382" w:type="pct"/>
          </w:tcPr>
          <w:p w:rsidR="00B01977" w:rsidRPr="00646390" w:rsidRDefault="00B01977" w:rsidP="004020A4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Style w:val="115pt"/>
                <w:rFonts w:eastAsia="Arial Unicode MS"/>
                <w:sz w:val="24"/>
                <w:szCs w:val="24"/>
              </w:rPr>
            </w:pPr>
            <w:r w:rsidRPr="00646390">
              <w:rPr>
                <w:rFonts w:ascii="Times New Roman" w:hAnsi="Times New Roman"/>
                <w:spacing w:val="-6"/>
              </w:rPr>
              <w:t xml:space="preserve">Текущий контроль: </w:t>
            </w:r>
            <w:r w:rsidRPr="00646390">
              <w:rPr>
                <w:rStyle w:val="115pt"/>
                <w:rFonts w:eastAsia="Arial Unicode MS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B01977" w:rsidRPr="00646390" w:rsidRDefault="00B01977" w:rsidP="004020A4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 w:rsidP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B01977" w:rsidRPr="00527774" w:rsidTr="00646390">
        <w:trPr>
          <w:trHeight w:val="6085"/>
        </w:trPr>
        <w:tc>
          <w:tcPr>
            <w:tcW w:w="1286" w:type="pct"/>
          </w:tcPr>
          <w:p w:rsidR="00B01977" w:rsidRPr="00646390" w:rsidRDefault="00B01977" w:rsidP="004020A4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646390">
              <w:rPr>
                <w:rFonts w:ascii="Times New Roman" w:hAnsi="Times New Roman" w:cs="Times New Roman"/>
              </w:rPr>
              <w:t>ОК 3. 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57" w:type="pct"/>
          </w:tcPr>
          <w:p w:rsidR="00B01977" w:rsidRPr="00646390" w:rsidRDefault="00B01977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принимать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решения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стандартных и нестандартных ситуациях, зна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ие ответственности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принятие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й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 их возникнов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нии</w:t>
            </w:r>
          </w:p>
        </w:tc>
        <w:tc>
          <w:tcPr>
            <w:tcW w:w="1356" w:type="pct"/>
          </w:tcPr>
          <w:p w:rsidR="00B01977" w:rsidRPr="00646390" w:rsidRDefault="00B01977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646390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B01977" w:rsidRPr="00646390" w:rsidRDefault="00B01977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:rsidR="00B01977" w:rsidRPr="00646390" w:rsidRDefault="00B01977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B01977" w:rsidRPr="00646390" w:rsidRDefault="00B01977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76D9" w:rsidRPr="00527774" w:rsidTr="00646390">
        <w:trPr>
          <w:trHeight w:val="2407"/>
        </w:trPr>
        <w:tc>
          <w:tcPr>
            <w:tcW w:w="1286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осуществлять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поиск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использование информации, необходимой для эффективного выполнения професс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ональных задач, пр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  <w:spacing w:val="1"/>
              </w:rPr>
              <w:t>ф</w:t>
            </w:r>
            <w:r w:rsidRPr="00F232DF">
              <w:rPr>
                <w:rFonts w:ascii="Times New Roman" w:hAnsi="Times New Roman"/>
              </w:rPr>
              <w:t>ессионал</w:t>
            </w:r>
            <w:r w:rsidRPr="00F232DF">
              <w:rPr>
                <w:rFonts w:ascii="Times New Roman" w:hAnsi="Times New Roman"/>
                <w:spacing w:val="-2"/>
              </w:rPr>
              <w:t>ь</w:t>
            </w:r>
            <w:r w:rsidRPr="00F232DF">
              <w:rPr>
                <w:rFonts w:ascii="Times New Roman" w:hAnsi="Times New Roman"/>
              </w:rPr>
              <w:t>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личностного развития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:rsidR="00FB76D9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  <w:r w:rsidRPr="00527774">
              <w:rPr>
                <w:color w:val="000000"/>
                <w:spacing w:val="-6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FB76D9" w:rsidRPr="00646390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FB76D9" w:rsidRPr="00527774" w:rsidTr="00646390">
        <w:trPr>
          <w:trHeight w:val="637"/>
        </w:trPr>
        <w:tc>
          <w:tcPr>
            <w:tcW w:w="1286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FB76D9" w:rsidRPr="00F232DF" w:rsidRDefault="00FB76D9" w:rsidP="004020A4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ind w:left="142" w:right="153"/>
              <w:rPr>
                <w:rFonts w:ascii="Times New Roman" w:hAnsi="Times New Roman"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использовать информационно-</w:t>
            </w:r>
          </w:p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комм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никационные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т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хнологии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профессиональной деятельности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FB76D9" w:rsidRPr="000061E6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FB76D9" w:rsidRPr="00527774" w:rsidTr="00646390">
        <w:trPr>
          <w:trHeight w:val="559"/>
        </w:trPr>
        <w:tc>
          <w:tcPr>
            <w:tcW w:w="1286" w:type="pct"/>
          </w:tcPr>
          <w:p w:rsidR="00FB76D9" w:rsidRPr="00527774" w:rsidRDefault="00FB76D9" w:rsidP="004020A4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 6. Работать в коллективе и </w:t>
            </w:r>
            <w:r w:rsidRPr="00527774">
              <w:rPr>
                <w:rFonts w:ascii="Times New Roman" w:hAnsi="Times New Roman" w:cs="Times New Roman"/>
              </w:rPr>
              <w:t>команде, эффективно общаться с коллега</w:t>
            </w:r>
            <w:r>
              <w:rPr>
                <w:rFonts w:ascii="Times New Roman" w:hAnsi="Times New Roman" w:cs="Times New Roman"/>
              </w:rPr>
              <w:t>ми, руководством, потребителями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практический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опыт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работы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коллективе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команде,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эффективного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общения с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чающимис</w:t>
            </w:r>
            <w:r w:rsidRPr="00F232DF">
              <w:rPr>
                <w:rFonts w:ascii="Times New Roman" w:hAnsi="Times New Roman"/>
                <w:spacing w:val="-1"/>
              </w:rPr>
              <w:t>я</w:t>
            </w:r>
            <w:r w:rsidRPr="00F232DF">
              <w:rPr>
                <w:rFonts w:ascii="Times New Roman" w:hAnsi="Times New Roman"/>
              </w:rPr>
              <w:t>, инженерно</w:t>
            </w:r>
            <w:r w:rsidRPr="00F232DF">
              <w:rPr>
                <w:rFonts w:ascii="Times New Roman" w:hAnsi="Times New Roman"/>
                <w:spacing w:val="1"/>
              </w:rPr>
              <w:t>-</w:t>
            </w:r>
            <w:r w:rsidRPr="00F232DF">
              <w:rPr>
                <w:rFonts w:ascii="Times New Roman" w:hAnsi="Times New Roman"/>
              </w:rPr>
              <w:t>педаг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гическим составом, мастерами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комму</w:t>
            </w:r>
            <w:r>
              <w:rPr>
                <w:rStyle w:val="115pt"/>
                <w:sz w:val="24"/>
                <w:szCs w:val="24"/>
              </w:rPr>
              <w:t>никабельно</w:t>
            </w:r>
            <w:r w:rsidRPr="00527774">
              <w:rPr>
                <w:rStyle w:val="115pt"/>
                <w:sz w:val="24"/>
                <w:szCs w:val="24"/>
              </w:rPr>
              <w:t>й способностью взаимодействия в коллективе (в общении с сокур</w:t>
            </w:r>
            <w:r>
              <w:rPr>
                <w:rStyle w:val="115pt"/>
                <w:sz w:val="24"/>
                <w:szCs w:val="24"/>
              </w:rPr>
              <w:t>с</w:t>
            </w:r>
            <w:r w:rsidRPr="00527774">
              <w:rPr>
                <w:rStyle w:val="115pt"/>
                <w:sz w:val="24"/>
                <w:szCs w:val="24"/>
              </w:rPr>
              <w:t xml:space="preserve">никами, потенциальными работодателями) в ходе обучения. Наблюдение полноты понимания и четкости предоставления о результативности выполняемых 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работ при согласованных действиях участников коллектива, способности бесконфликтного общения и саморегуляции в коллективе.</w:t>
            </w:r>
          </w:p>
          <w:p w:rsidR="00FB76D9" w:rsidRPr="00646390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 w:cs="Times New Roman"/>
                <w:shd w:val="clear" w:color="auto" w:fill="FFFFFF"/>
              </w:rPr>
            </w:pPr>
            <w:r w:rsidRPr="00527774">
              <w:rPr>
                <w:rStyle w:val="115pt"/>
                <w:rFonts w:eastAsia="Arial Unicode MS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</w:tr>
      <w:tr w:rsidR="00FB76D9" w:rsidRPr="00527774" w:rsidTr="00FB76D9">
        <w:trPr>
          <w:trHeight w:val="6208"/>
        </w:trPr>
        <w:tc>
          <w:tcPr>
            <w:tcW w:w="1286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7. Брать на себя ответственность за работу членов команды (подчиненных)</w:t>
            </w:r>
            <w:r>
              <w:rPr>
                <w:rFonts w:ascii="Times New Roman" w:hAnsi="Times New Roman" w:cs="Times New Roman"/>
              </w:rPr>
              <w:t>, р</w:t>
            </w:r>
            <w:r w:rsidRPr="00527774">
              <w:rPr>
                <w:rFonts w:ascii="Times New Roman" w:hAnsi="Times New Roman" w:cs="Times New Roman"/>
              </w:rPr>
              <w:t>езультат выполнения заданий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брать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на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себя</w:t>
            </w:r>
            <w:r w:rsidRPr="00F232DF">
              <w:rPr>
                <w:rFonts w:ascii="Times New Roman" w:hAnsi="Times New Roman"/>
                <w:spacing w:val="56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ответ</w:t>
            </w:r>
            <w:r w:rsidRPr="00F232DF">
              <w:rPr>
                <w:rFonts w:ascii="Times New Roman" w:hAnsi="Times New Roman"/>
                <w:spacing w:val="2"/>
              </w:rPr>
              <w:t>с</w:t>
            </w:r>
            <w:r w:rsidRPr="00F232DF">
              <w:rPr>
                <w:rFonts w:ascii="Times New Roman" w:hAnsi="Times New Roman"/>
              </w:rPr>
              <w:t>тве</w:t>
            </w:r>
            <w:r w:rsidRPr="00F232DF">
              <w:rPr>
                <w:rFonts w:ascii="Times New Roman" w:hAnsi="Times New Roman"/>
                <w:spacing w:val="1"/>
              </w:rPr>
              <w:t>н</w:t>
            </w:r>
            <w:r w:rsidRPr="00F232DF">
              <w:rPr>
                <w:rFonts w:ascii="Times New Roman" w:hAnsi="Times New Roman"/>
              </w:rPr>
              <w:t>ность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 рабо</w:t>
            </w:r>
            <w:r w:rsidRPr="00F232DF">
              <w:rPr>
                <w:rFonts w:ascii="Times New Roman" w:hAnsi="Times New Roman"/>
                <w:spacing w:val="-2"/>
              </w:rPr>
              <w:t>т</w:t>
            </w:r>
            <w:r w:rsidRPr="00F232DF">
              <w:rPr>
                <w:rFonts w:ascii="Times New Roman" w:hAnsi="Times New Roman"/>
              </w:rPr>
              <w:t>у</w:t>
            </w:r>
            <w:r w:rsidRPr="00F232DF">
              <w:rPr>
                <w:rFonts w:ascii="Times New Roman" w:hAnsi="Times New Roman"/>
                <w:spacing w:val="34"/>
              </w:rPr>
              <w:t xml:space="preserve"> </w:t>
            </w:r>
            <w:r w:rsidRPr="00F232DF">
              <w:rPr>
                <w:rFonts w:ascii="Times New Roman" w:hAnsi="Times New Roman"/>
              </w:rPr>
              <w:t>членов</w:t>
            </w:r>
            <w:r w:rsidRPr="00F232DF">
              <w:rPr>
                <w:rFonts w:ascii="Times New Roman" w:hAnsi="Times New Roman"/>
                <w:spacing w:val="30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команд</w:t>
            </w:r>
            <w:r w:rsidRPr="00F232DF">
              <w:rPr>
                <w:rFonts w:ascii="Times New Roman" w:hAnsi="Times New Roman"/>
                <w:spacing w:val="-1"/>
              </w:rPr>
              <w:t>ы</w:t>
            </w:r>
            <w:r w:rsidRPr="00F232DF">
              <w:rPr>
                <w:rFonts w:ascii="Times New Roman" w:hAnsi="Times New Roman"/>
              </w:rPr>
              <w:t>,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рез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льтат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выполнения зада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ий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:rsidR="00FB76D9" w:rsidRPr="007E5943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FB76D9" w:rsidRPr="00527774" w:rsidTr="00FB76D9">
        <w:trPr>
          <w:trHeight w:val="3971"/>
        </w:trPr>
        <w:tc>
          <w:tcPr>
            <w:tcW w:w="1286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Style w:val="FontStyle52"/>
              </w:rPr>
              <w:t>умение самостоятельно опред</w:t>
            </w:r>
            <w:r>
              <w:rPr>
                <w:rStyle w:val="FontStyle52"/>
              </w:rPr>
              <w:t xml:space="preserve">елять задачи профессионального </w:t>
            </w:r>
            <w:r w:rsidRPr="00F232DF">
              <w:rPr>
                <w:rStyle w:val="FontStyle52"/>
              </w:rPr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b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527774">
              <w:rPr>
                <w:rStyle w:val="115pt"/>
                <w:sz w:val="24"/>
                <w:szCs w:val="24"/>
              </w:rPr>
              <w:softHyphen/>
              <w:t>ностного и квалификационного уровня.</w:t>
            </w:r>
          </w:p>
          <w:p w:rsidR="00FB76D9" w:rsidRPr="007E5943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FB76D9" w:rsidRPr="00527774" w:rsidTr="00646390">
        <w:trPr>
          <w:trHeight w:val="637"/>
        </w:trPr>
        <w:tc>
          <w:tcPr>
            <w:tcW w:w="1286" w:type="pct"/>
          </w:tcPr>
          <w:p w:rsidR="00FB76D9" w:rsidRPr="00527774" w:rsidRDefault="00FB76D9" w:rsidP="004020A4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9. Ориентироваться  в условиях частой смены технологий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 ориентироваться</w:t>
            </w:r>
            <w:r w:rsidRPr="00F232DF">
              <w:rPr>
                <w:rFonts w:ascii="Times New Roman" w:hAnsi="Times New Roman"/>
                <w:spacing w:val="7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6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сл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виях частой смены технологий в профессиональной деятельности</w:t>
            </w:r>
            <w:r w:rsidRPr="00F232D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:rsidR="00FB76D9" w:rsidRPr="007E5943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4476E3" w:rsidRPr="001D3BA1" w:rsidRDefault="004476E3" w:rsidP="00327D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476E3" w:rsidRPr="001D3BA1" w:rsidSect="000061E6">
      <w:headerReference w:type="default" r:id="rId18"/>
      <w:footerReference w:type="default" r:id="rId19"/>
      <w:pgSz w:w="11906" w:h="16838"/>
      <w:pgMar w:top="851" w:right="851" w:bottom="851" w:left="1418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EF" w:rsidRDefault="00D649EF" w:rsidP="001906EF">
      <w:r>
        <w:separator/>
      </w:r>
    </w:p>
  </w:endnote>
  <w:endnote w:type="continuationSeparator" w:id="0">
    <w:p w:rsidR="00D649EF" w:rsidRDefault="00D649EF" w:rsidP="001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B9" w:rsidRDefault="001668B9" w:rsidP="00682BB3">
    <w:pPr>
      <w:pStyle w:val="af"/>
      <w:framePr w:wrap="around" w:vAnchor="text" w:hAnchor="margin" w:xAlign="right" w:y="1"/>
      <w:rPr>
        <w:rStyle w:val="af1"/>
        <w:rFonts w:cs="Arial Unicode MS"/>
      </w:rPr>
    </w:pPr>
    <w:r>
      <w:rPr>
        <w:rStyle w:val="af1"/>
        <w:rFonts w:cs="Arial Unicode MS"/>
      </w:rPr>
      <w:fldChar w:fldCharType="begin"/>
    </w:r>
    <w:r>
      <w:rPr>
        <w:rStyle w:val="af1"/>
        <w:rFonts w:cs="Arial Unicode MS"/>
      </w:rPr>
      <w:instrText xml:space="preserve">PAGE  </w:instrText>
    </w:r>
    <w:r>
      <w:rPr>
        <w:rStyle w:val="af1"/>
        <w:rFonts w:cs="Arial Unicode MS"/>
      </w:rPr>
      <w:fldChar w:fldCharType="end"/>
    </w:r>
  </w:p>
  <w:p w:rsidR="001668B9" w:rsidRDefault="001668B9" w:rsidP="002D25C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8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668B9" w:rsidRDefault="001668B9">
        <w:pPr>
          <w:pStyle w:val="af"/>
          <w:jc w:val="center"/>
        </w:pPr>
        <w:r w:rsidRPr="00D416D1">
          <w:rPr>
            <w:rFonts w:ascii="Times New Roman" w:hAnsi="Times New Roman"/>
            <w:sz w:val="20"/>
            <w:szCs w:val="20"/>
          </w:rPr>
          <w:fldChar w:fldCharType="begin"/>
        </w:r>
        <w:r w:rsidRPr="00D416D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416D1">
          <w:rPr>
            <w:rFonts w:ascii="Times New Roman" w:hAnsi="Times New Roman"/>
            <w:sz w:val="20"/>
            <w:szCs w:val="20"/>
          </w:rPr>
          <w:fldChar w:fldCharType="separate"/>
        </w:r>
        <w:r w:rsidR="00A94D3D">
          <w:rPr>
            <w:rFonts w:ascii="Times New Roman" w:hAnsi="Times New Roman"/>
            <w:noProof/>
            <w:sz w:val="20"/>
            <w:szCs w:val="20"/>
          </w:rPr>
          <w:t>3</w:t>
        </w:r>
        <w:r w:rsidRPr="00D416D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668B9" w:rsidRPr="003C403D" w:rsidRDefault="001668B9" w:rsidP="003C403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8158"/>
      <w:docPartObj>
        <w:docPartGallery w:val="Page Numbers (Bottom of Page)"/>
        <w:docPartUnique/>
      </w:docPartObj>
    </w:sdtPr>
    <w:sdtEndPr/>
    <w:sdtContent>
      <w:p w:rsidR="001668B9" w:rsidRDefault="001668B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8B9" w:rsidRDefault="001668B9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B9" w:rsidRDefault="001668B9">
    <w:pPr>
      <w:pStyle w:val="af"/>
      <w:jc w:val="center"/>
    </w:pPr>
    <w:r w:rsidRPr="00D416D1">
      <w:rPr>
        <w:rFonts w:ascii="Times New Roman" w:hAnsi="Times New Roman"/>
        <w:sz w:val="20"/>
        <w:szCs w:val="20"/>
      </w:rPr>
      <w:fldChar w:fldCharType="begin"/>
    </w:r>
    <w:r w:rsidRPr="00D416D1">
      <w:rPr>
        <w:rFonts w:ascii="Times New Roman" w:hAnsi="Times New Roman"/>
        <w:sz w:val="20"/>
        <w:szCs w:val="20"/>
      </w:rPr>
      <w:instrText xml:space="preserve"> PAGE   \* MERGEFORMAT </w:instrText>
    </w:r>
    <w:r w:rsidRPr="00D416D1">
      <w:rPr>
        <w:rFonts w:ascii="Times New Roman" w:hAnsi="Times New Roman"/>
        <w:sz w:val="20"/>
        <w:szCs w:val="20"/>
      </w:rPr>
      <w:fldChar w:fldCharType="separate"/>
    </w:r>
    <w:r w:rsidR="00A94D3D">
      <w:rPr>
        <w:rFonts w:ascii="Times New Roman" w:hAnsi="Times New Roman"/>
        <w:noProof/>
        <w:sz w:val="20"/>
        <w:szCs w:val="20"/>
      </w:rPr>
      <w:t>21</w:t>
    </w:r>
    <w:r w:rsidRPr="00D416D1">
      <w:rPr>
        <w:rFonts w:ascii="Times New Roman" w:hAnsi="Times New Roman"/>
        <w:sz w:val="20"/>
        <w:szCs w:val="20"/>
      </w:rPr>
      <w:fldChar w:fldCharType="end"/>
    </w:r>
  </w:p>
  <w:p w:rsidR="001668B9" w:rsidRDefault="001668B9" w:rsidP="003C403D">
    <w:pPr>
      <w:widowControl w:val="0"/>
      <w:tabs>
        <w:tab w:val="center" w:pos="4818"/>
      </w:tabs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EF" w:rsidRDefault="00D649EF" w:rsidP="001906EF">
      <w:r>
        <w:separator/>
      </w:r>
    </w:p>
  </w:footnote>
  <w:footnote w:type="continuationSeparator" w:id="0">
    <w:p w:rsidR="00D649EF" w:rsidRDefault="00D649EF" w:rsidP="0019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B9" w:rsidRDefault="001668B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149"/>
    <w:multiLevelType w:val="hybridMultilevel"/>
    <w:tmpl w:val="E87C99E8"/>
    <w:lvl w:ilvl="0" w:tplc="3912E53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04DC147F"/>
    <w:multiLevelType w:val="hybridMultilevel"/>
    <w:tmpl w:val="0704695A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84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0C3BF8"/>
    <w:multiLevelType w:val="multilevel"/>
    <w:tmpl w:val="9FB8F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8B2845"/>
    <w:multiLevelType w:val="multilevel"/>
    <w:tmpl w:val="496657C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771376"/>
    <w:multiLevelType w:val="hybridMultilevel"/>
    <w:tmpl w:val="85FCA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E47B7B"/>
    <w:multiLevelType w:val="hybridMultilevel"/>
    <w:tmpl w:val="9446A44A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F8A3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72F0D"/>
    <w:multiLevelType w:val="hybridMultilevel"/>
    <w:tmpl w:val="14161028"/>
    <w:lvl w:ilvl="0" w:tplc="41CA48E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05204C"/>
    <w:multiLevelType w:val="hybridMultilevel"/>
    <w:tmpl w:val="58C4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30CB"/>
    <w:multiLevelType w:val="hybridMultilevel"/>
    <w:tmpl w:val="27100B2C"/>
    <w:lvl w:ilvl="0" w:tplc="8BC6A472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D15CFF"/>
    <w:multiLevelType w:val="hybridMultilevel"/>
    <w:tmpl w:val="CD92E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2003D1"/>
    <w:multiLevelType w:val="hybridMultilevel"/>
    <w:tmpl w:val="7A0ED3A0"/>
    <w:lvl w:ilvl="0" w:tplc="39D61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5852B1E"/>
    <w:multiLevelType w:val="multilevel"/>
    <w:tmpl w:val="31B2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735C0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A426DD7"/>
    <w:multiLevelType w:val="multilevel"/>
    <w:tmpl w:val="28F229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36B57752"/>
    <w:multiLevelType w:val="multilevel"/>
    <w:tmpl w:val="224E5D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78B7E3E"/>
    <w:multiLevelType w:val="hybridMultilevel"/>
    <w:tmpl w:val="CEDA0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670DC2"/>
    <w:multiLevelType w:val="multilevel"/>
    <w:tmpl w:val="EA8C7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9372882"/>
    <w:multiLevelType w:val="hybridMultilevel"/>
    <w:tmpl w:val="99CE0652"/>
    <w:lvl w:ilvl="0" w:tplc="3676A746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9E55846"/>
    <w:multiLevelType w:val="hybridMultilevel"/>
    <w:tmpl w:val="317607DC"/>
    <w:lvl w:ilvl="0" w:tplc="EFFACFA2">
      <w:start w:val="1"/>
      <w:numFmt w:val="decimal"/>
      <w:lvlText w:val="%1."/>
      <w:lvlJc w:val="left"/>
      <w:pPr>
        <w:ind w:left="927" w:hanging="36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0E5477"/>
    <w:multiLevelType w:val="hybridMultilevel"/>
    <w:tmpl w:val="9F4218DA"/>
    <w:lvl w:ilvl="0" w:tplc="4230930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80C6E"/>
    <w:multiLevelType w:val="hybridMultilevel"/>
    <w:tmpl w:val="4998D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5065BE"/>
    <w:multiLevelType w:val="hybridMultilevel"/>
    <w:tmpl w:val="F4B2E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752102"/>
    <w:multiLevelType w:val="hybridMultilevel"/>
    <w:tmpl w:val="162E6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5275E1"/>
    <w:multiLevelType w:val="hybridMultilevel"/>
    <w:tmpl w:val="BC268C10"/>
    <w:lvl w:ilvl="0" w:tplc="773483CC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26050A"/>
    <w:multiLevelType w:val="hybridMultilevel"/>
    <w:tmpl w:val="F166723E"/>
    <w:lvl w:ilvl="0" w:tplc="1032A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F6831"/>
    <w:multiLevelType w:val="hybridMultilevel"/>
    <w:tmpl w:val="5590C55E"/>
    <w:lvl w:ilvl="0" w:tplc="1032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CF4784"/>
    <w:multiLevelType w:val="hybridMultilevel"/>
    <w:tmpl w:val="956E421C"/>
    <w:lvl w:ilvl="0" w:tplc="BA1C33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97C3328"/>
    <w:multiLevelType w:val="multilevel"/>
    <w:tmpl w:val="7974ED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B5303E"/>
    <w:multiLevelType w:val="hybridMultilevel"/>
    <w:tmpl w:val="DAD83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1C2F99"/>
    <w:multiLevelType w:val="multilevel"/>
    <w:tmpl w:val="5F84C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9F3573A"/>
    <w:multiLevelType w:val="hybridMultilevel"/>
    <w:tmpl w:val="0C125858"/>
    <w:lvl w:ilvl="0" w:tplc="BA1C33F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3" w15:restartNumberingAfterBreak="0">
    <w:nsid w:val="6D8D07F8"/>
    <w:multiLevelType w:val="hybridMultilevel"/>
    <w:tmpl w:val="4E88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AD16ED"/>
    <w:multiLevelType w:val="hybridMultilevel"/>
    <w:tmpl w:val="5C72E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2E2D33"/>
    <w:multiLevelType w:val="hybridMultilevel"/>
    <w:tmpl w:val="6700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60AEA"/>
    <w:multiLevelType w:val="hybridMultilevel"/>
    <w:tmpl w:val="31086482"/>
    <w:lvl w:ilvl="0" w:tplc="56542664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37" w15:restartNumberingAfterBreak="0">
    <w:nsid w:val="77776F30"/>
    <w:multiLevelType w:val="hybridMultilevel"/>
    <w:tmpl w:val="DEC81E72"/>
    <w:lvl w:ilvl="0" w:tplc="B5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923008B"/>
    <w:multiLevelType w:val="hybridMultilevel"/>
    <w:tmpl w:val="1C960C46"/>
    <w:lvl w:ilvl="0" w:tplc="BA1C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39004F"/>
    <w:multiLevelType w:val="hybridMultilevel"/>
    <w:tmpl w:val="F630140A"/>
    <w:lvl w:ilvl="0" w:tplc="264A38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36"/>
  </w:num>
  <w:num w:numId="3">
    <w:abstractNumId w:val="21"/>
  </w:num>
  <w:num w:numId="4">
    <w:abstractNumId w:val="8"/>
  </w:num>
  <w:num w:numId="5">
    <w:abstractNumId w:val="11"/>
  </w:num>
  <w:num w:numId="6">
    <w:abstractNumId w:val="17"/>
  </w:num>
  <w:num w:numId="7">
    <w:abstractNumId w:val="3"/>
  </w:num>
  <w:num w:numId="8">
    <w:abstractNumId w:val="29"/>
  </w:num>
  <w:num w:numId="9">
    <w:abstractNumId w:val="25"/>
  </w:num>
  <w:num w:numId="10">
    <w:abstractNumId w:val="13"/>
  </w:num>
  <w:num w:numId="11">
    <w:abstractNumId w:val="4"/>
  </w:num>
  <w:num w:numId="12">
    <w:abstractNumId w:val="31"/>
  </w:num>
  <w:num w:numId="13">
    <w:abstractNumId w:val="2"/>
  </w:num>
  <w:num w:numId="14">
    <w:abstractNumId w:val="20"/>
  </w:num>
  <w:num w:numId="15">
    <w:abstractNumId w:val="15"/>
  </w:num>
  <w:num w:numId="16">
    <w:abstractNumId w:val="34"/>
  </w:num>
  <w:num w:numId="17">
    <w:abstractNumId w:val="27"/>
  </w:num>
  <w:num w:numId="18">
    <w:abstractNumId w:val="26"/>
  </w:num>
  <w:num w:numId="19">
    <w:abstractNumId w:val="32"/>
  </w:num>
  <w:num w:numId="20">
    <w:abstractNumId w:val="1"/>
  </w:num>
  <w:num w:numId="21">
    <w:abstractNumId w:val="28"/>
  </w:num>
  <w:num w:numId="22">
    <w:abstractNumId w:val="38"/>
  </w:num>
  <w:num w:numId="23">
    <w:abstractNumId w:val="33"/>
  </w:num>
  <w:num w:numId="24">
    <w:abstractNumId w:val="24"/>
  </w:num>
  <w:num w:numId="25">
    <w:abstractNumId w:val="5"/>
  </w:num>
  <w:num w:numId="26">
    <w:abstractNumId w:val="10"/>
  </w:num>
  <w:num w:numId="27">
    <w:abstractNumId w:val="9"/>
  </w:num>
  <w:num w:numId="28">
    <w:abstractNumId w:val="16"/>
  </w:num>
  <w:num w:numId="29">
    <w:abstractNumId w:val="19"/>
  </w:num>
  <w:num w:numId="30">
    <w:abstractNumId w:val="22"/>
  </w:num>
  <w:num w:numId="31">
    <w:abstractNumId w:val="39"/>
  </w:num>
  <w:num w:numId="32">
    <w:abstractNumId w:val="12"/>
  </w:num>
  <w:num w:numId="33">
    <w:abstractNumId w:val="18"/>
  </w:num>
  <w:num w:numId="34">
    <w:abstractNumId w:val="23"/>
  </w:num>
  <w:num w:numId="35">
    <w:abstractNumId w:val="30"/>
  </w:num>
  <w:num w:numId="36">
    <w:abstractNumId w:val="37"/>
  </w:num>
  <w:num w:numId="37">
    <w:abstractNumId w:val="14"/>
  </w:num>
  <w:num w:numId="38">
    <w:abstractNumId w:val="0"/>
  </w:num>
  <w:num w:numId="39">
    <w:abstractNumId w:val="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D81"/>
    <w:rsid w:val="00004211"/>
    <w:rsid w:val="000061E6"/>
    <w:rsid w:val="000101EF"/>
    <w:rsid w:val="00011170"/>
    <w:rsid w:val="0001253D"/>
    <w:rsid w:val="000170CC"/>
    <w:rsid w:val="00024C51"/>
    <w:rsid w:val="00027CE6"/>
    <w:rsid w:val="00032BC4"/>
    <w:rsid w:val="00040F4E"/>
    <w:rsid w:val="00041CA9"/>
    <w:rsid w:val="00041E89"/>
    <w:rsid w:val="00047AE9"/>
    <w:rsid w:val="00052F62"/>
    <w:rsid w:val="0005306A"/>
    <w:rsid w:val="00053116"/>
    <w:rsid w:val="000579DB"/>
    <w:rsid w:val="00063893"/>
    <w:rsid w:val="00064087"/>
    <w:rsid w:val="00072A16"/>
    <w:rsid w:val="000738E8"/>
    <w:rsid w:val="00076F7D"/>
    <w:rsid w:val="00085B39"/>
    <w:rsid w:val="00091342"/>
    <w:rsid w:val="00092B9E"/>
    <w:rsid w:val="00094062"/>
    <w:rsid w:val="000969E0"/>
    <w:rsid w:val="000A2ABD"/>
    <w:rsid w:val="000B0F50"/>
    <w:rsid w:val="000B7A71"/>
    <w:rsid w:val="000B7F62"/>
    <w:rsid w:val="000C6BF7"/>
    <w:rsid w:val="000D2CEB"/>
    <w:rsid w:val="000D2FDD"/>
    <w:rsid w:val="000D55C3"/>
    <w:rsid w:val="000D76C4"/>
    <w:rsid w:val="000E18A5"/>
    <w:rsid w:val="000E7DAB"/>
    <w:rsid w:val="000F04FD"/>
    <w:rsid w:val="000F4F90"/>
    <w:rsid w:val="000F5A62"/>
    <w:rsid w:val="000F5D77"/>
    <w:rsid w:val="000F7092"/>
    <w:rsid w:val="0010483E"/>
    <w:rsid w:val="00114FEC"/>
    <w:rsid w:val="00117301"/>
    <w:rsid w:val="001176C2"/>
    <w:rsid w:val="001263A9"/>
    <w:rsid w:val="00132832"/>
    <w:rsid w:val="00133C9B"/>
    <w:rsid w:val="00134F70"/>
    <w:rsid w:val="00135B8A"/>
    <w:rsid w:val="0014262A"/>
    <w:rsid w:val="001430A2"/>
    <w:rsid w:val="00152A5C"/>
    <w:rsid w:val="00154278"/>
    <w:rsid w:val="00155275"/>
    <w:rsid w:val="00156123"/>
    <w:rsid w:val="00157388"/>
    <w:rsid w:val="001603A4"/>
    <w:rsid w:val="00161D00"/>
    <w:rsid w:val="001625B1"/>
    <w:rsid w:val="001668B9"/>
    <w:rsid w:val="001702C5"/>
    <w:rsid w:val="00170EA6"/>
    <w:rsid w:val="00176761"/>
    <w:rsid w:val="00176B31"/>
    <w:rsid w:val="001835E0"/>
    <w:rsid w:val="00183EA5"/>
    <w:rsid w:val="001848C7"/>
    <w:rsid w:val="00184BBA"/>
    <w:rsid w:val="001906EF"/>
    <w:rsid w:val="001A1039"/>
    <w:rsid w:val="001A2403"/>
    <w:rsid w:val="001A24FB"/>
    <w:rsid w:val="001A3B10"/>
    <w:rsid w:val="001A4EB3"/>
    <w:rsid w:val="001B3E8A"/>
    <w:rsid w:val="001C00DA"/>
    <w:rsid w:val="001D3BA1"/>
    <w:rsid w:val="001D6313"/>
    <w:rsid w:val="001E0C05"/>
    <w:rsid w:val="001E223A"/>
    <w:rsid w:val="001E7A2A"/>
    <w:rsid w:val="001E7CB8"/>
    <w:rsid w:val="001F2EC9"/>
    <w:rsid w:val="001F71F0"/>
    <w:rsid w:val="00200D70"/>
    <w:rsid w:val="00203CA9"/>
    <w:rsid w:val="00207CE4"/>
    <w:rsid w:val="00210A32"/>
    <w:rsid w:val="00212D50"/>
    <w:rsid w:val="002235B7"/>
    <w:rsid w:val="00225D11"/>
    <w:rsid w:val="0022739B"/>
    <w:rsid w:val="00230F67"/>
    <w:rsid w:val="002330D8"/>
    <w:rsid w:val="00233159"/>
    <w:rsid w:val="00234BB9"/>
    <w:rsid w:val="002371B2"/>
    <w:rsid w:val="00251312"/>
    <w:rsid w:val="00251C2B"/>
    <w:rsid w:val="00256B18"/>
    <w:rsid w:val="00262614"/>
    <w:rsid w:val="002716FB"/>
    <w:rsid w:val="00271F3A"/>
    <w:rsid w:val="002722B9"/>
    <w:rsid w:val="00274E0F"/>
    <w:rsid w:val="00275C17"/>
    <w:rsid w:val="0027785F"/>
    <w:rsid w:val="0028482F"/>
    <w:rsid w:val="00286DAA"/>
    <w:rsid w:val="00290C86"/>
    <w:rsid w:val="00291424"/>
    <w:rsid w:val="002929FC"/>
    <w:rsid w:val="002A192E"/>
    <w:rsid w:val="002A3B86"/>
    <w:rsid w:val="002A7574"/>
    <w:rsid w:val="002B2295"/>
    <w:rsid w:val="002B3D35"/>
    <w:rsid w:val="002B5F28"/>
    <w:rsid w:val="002C6ADA"/>
    <w:rsid w:val="002D045D"/>
    <w:rsid w:val="002D25CB"/>
    <w:rsid w:val="002D4C41"/>
    <w:rsid w:val="002D51CD"/>
    <w:rsid w:val="002D5884"/>
    <w:rsid w:val="002E0210"/>
    <w:rsid w:val="002E0D81"/>
    <w:rsid w:val="002E1481"/>
    <w:rsid w:val="002E2F29"/>
    <w:rsid w:val="002E4F6F"/>
    <w:rsid w:val="002E65F7"/>
    <w:rsid w:val="002F3D21"/>
    <w:rsid w:val="00302C3B"/>
    <w:rsid w:val="00306A8B"/>
    <w:rsid w:val="00306CE3"/>
    <w:rsid w:val="0031320F"/>
    <w:rsid w:val="00313BE7"/>
    <w:rsid w:val="00315A3C"/>
    <w:rsid w:val="00316730"/>
    <w:rsid w:val="00317D87"/>
    <w:rsid w:val="00327250"/>
    <w:rsid w:val="00327D41"/>
    <w:rsid w:val="00330B8E"/>
    <w:rsid w:val="00330E9F"/>
    <w:rsid w:val="0033473C"/>
    <w:rsid w:val="00335836"/>
    <w:rsid w:val="00336C50"/>
    <w:rsid w:val="0036080C"/>
    <w:rsid w:val="0036309F"/>
    <w:rsid w:val="003720AE"/>
    <w:rsid w:val="00381761"/>
    <w:rsid w:val="00383D60"/>
    <w:rsid w:val="00396CE4"/>
    <w:rsid w:val="003A262F"/>
    <w:rsid w:val="003B162C"/>
    <w:rsid w:val="003B16BA"/>
    <w:rsid w:val="003B3681"/>
    <w:rsid w:val="003B6DF9"/>
    <w:rsid w:val="003B6EB0"/>
    <w:rsid w:val="003C403D"/>
    <w:rsid w:val="003C6179"/>
    <w:rsid w:val="003D4DF7"/>
    <w:rsid w:val="003D79EF"/>
    <w:rsid w:val="003E211A"/>
    <w:rsid w:val="003E34BA"/>
    <w:rsid w:val="003E53A4"/>
    <w:rsid w:val="003F17DC"/>
    <w:rsid w:val="003F1B6B"/>
    <w:rsid w:val="003F4790"/>
    <w:rsid w:val="003F6D73"/>
    <w:rsid w:val="004020A4"/>
    <w:rsid w:val="00402EE9"/>
    <w:rsid w:val="004040EF"/>
    <w:rsid w:val="00406A77"/>
    <w:rsid w:val="004105D8"/>
    <w:rsid w:val="00411D07"/>
    <w:rsid w:val="00412C73"/>
    <w:rsid w:val="00413BA7"/>
    <w:rsid w:val="00414E0E"/>
    <w:rsid w:val="004167CD"/>
    <w:rsid w:val="0042297F"/>
    <w:rsid w:val="00422DB6"/>
    <w:rsid w:val="00422DF8"/>
    <w:rsid w:val="00426106"/>
    <w:rsid w:val="00430308"/>
    <w:rsid w:val="004363DD"/>
    <w:rsid w:val="0044051A"/>
    <w:rsid w:val="0044688F"/>
    <w:rsid w:val="004476E3"/>
    <w:rsid w:val="00451B13"/>
    <w:rsid w:val="004577F6"/>
    <w:rsid w:val="0046500A"/>
    <w:rsid w:val="00466ACB"/>
    <w:rsid w:val="00471AAB"/>
    <w:rsid w:val="00472E09"/>
    <w:rsid w:val="00472F56"/>
    <w:rsid w:val="00473A5A"/>
    <w:rsid w:val="00474DDA"/>
    <w:rsid w:val="00477CC5"/>
    <w:rsid w:val="0048025E"/>
    <w:rsid w:val="004831E1"/>
    <w:rsid w:val="0048716D"/>
    <w:rsid w:val="00487EC2"/>
    <w:rsid w:val="00495FD9"/>
    <w:rsid w:val="004966C7"/>
    <w:rsid w:val="004A052B"/>
    <w:rsid w:val="004A739A"/>
    <w:rsid w:val="004B27E4"/>
    <w:rsid w:val="004C73C7"/>
    <w:rsid w:val="004D0421"/>
    <w:rsid w:val="004D320C"/>
    <w:rsid w:val="004D40F4"/>
    <w:rsid w:val="004E0344"/>
    <w:rsid w:val="004E0BDB"/>
    <w:rsid w:val="004E1C14"/>
    <w:rsid w:val="004F1BB4"/>
    <w:rsid w:val="004F30FF"/>
    <w:rsid w:val="00504072"/>
    <w:rsid w:val="0050720D"/>
    <w:rsid w:val="00507AD7"/>
    <w:rsid w:val="00507AE4"/>
    <w:rsid w:val="00512575"/>
    <w:rsid w:val="00512D7F"/>
    <w:rsid w:val="0051462B"/>
    <w:rsid w:val="005212F2"/>
    <w:rsid w:val="00522598"/>
    <w:rsid w:val="00523CD0"/>
    <w:rsid w:val="0052458B"/>
    <w:rsid w:val="00527774"/>
    <w:rsid w:val="005303D2"/>
    <w:rsid w:val="00542576"/>
    <w:rsid w:val="00542E54"/>
    <w:rsid w:val="00544FF6"/>
    <w:rsid w:val="00545EF3"/>
    <w:rsid w:val="00562B4D"/>
    <w:rsid w:val="00564F0B"/>
    <w:rsid w:val="0056507F"/>
    <w:rsid w:val="00574471"/>
    <w:rsid w:val="0058203F"/>
    <w:rsid w:val="00583575"/>
    <w:rsid w:val="005847CB"/>
    <w:rsid w:val="005925BF"/>
    <w:rsid w:val="00592E0F"/>
    <w:rsid w:val="00595047"/>
    <w:rsid w:val="0059626B"/>
    <w:rsid w:val="00597B75"/>
    <w:rsid w:val="005A330C"/>
    <w:rsid w:val="005A418C"/>
    <w:rsid w:val="005B0E5C"/>
    <w:rsid w:val="005B25BF"/>
    <w:rsid w:val="005B324F"/>
    <w:rsid w:val="005B51B6"/>
    <w:rsid w:val="005B7E8C"/>
    <w:rsid w:val="005C1F7F"/>
    <w:rsid w:val="005C2843"/>
    <w:rsid w:val="005C3B3C"/>
    <w:rsid w:val="005C56CA"/>
    <w:rsid w:val="005D0D8F"/>
    <w:rsid w:val="005D16DA"/>
    <w:rsid w:val="005D1C5C"/>
    <w:rsid w:val="005D2806"/>
    <w:rsid w:val="005E47BB"/>
    <w:rsid w:val="00604074"/>
    <w:rsid w:val="006111A1"/>
    <w:rsid w:val="00614A1C"/>
    <w:rsid w:val="00615EB1"/>
    <w:rsid w:val="00616334"/>
    <w:rsid w:val="0061653A"/>
    <w:rsid w:val="00621CF9"/>
    <w:rsid w:val="006230B7"/>
    <w:rsid w:val="006251D3"/>
    <w:rsid w:val="00634559"/>
    <w:rsid w:val="00636D92"/>
    <w:rsid w:val="00636EC2"/>
    <w:rsid w:val="0063735F"/>
    <w:rsid w:val="00640A42"/>
    <w:rsid w:val="00645A01"/>
    <w:rsid w:val="00646390"/>
    <w:rsid w:val="006471EA"/>
    <w:rsid w:val="00647F17"/>
    <w:rsid w:val="006545D8"/>
    <w:rsid w:val="00654A80"/>
    <w:rsid w:val="006614C9"/>
    <w:rsid w:val="0066221E"/>
    <w:rsid w:val="00664CE5"/>
    <w:rsid w:val="0066503F"/>
    <w:rsid w:val="0066793D"/>
    <w:rsid w:val="0067022F"/>
    <w:rsid w:val="00673058"/>
    <w:rsid w:val="00673DD6"/>
    <w:rsid w:val="00682BB3"/>
    <w:rsid w:val="00683851"/>
    <w:rsid w:val="00690F32"/>
    <w:rsid w:val="00692F92"/>
    <w:rsid w:val="006959F1"/>
    <w:rsid w:val="006A05D0"/>
    <w:rsid w:val="006A707A"/>
    <w:rsid w:val="006B4F5B"/>
    <w:rsid w:val="006C065C"/>
    <w:rsid w:val="006C0EE9"/>
    <w:rsid w:val="006C36E3"/>
    <w:rsid w:val="006C3BFC"/>
    <w:rsid w:val="006D3E49"/>
    <w:rsid w:val="006D47E6"/>
    <w:rsid w:val="006D53AA"/>
    <w:rsid w:val="006E6DD2"/>
    <w:rsid w:val="006F02E1"/>
    <w:rsid w:val="006F11B8"/>
    <w:rsid w:val="006F29B9"/>
    <w:rsid w:val="006F730C"/>
    <w:rsid w:val="006F7AC6"/>
    <w:rsid w:val="00700B48"/>
    <w:rsid w:val="00703BD3"/>
    <w:rsid w:val="007106FD"/>
    <w:rsid w:val="00711A66"/>
    <w:rsid w:val="007145C5"/>
    <w:rsid w:val="00721270"/>
    <w:rsid w:val="007212A6"/>
    <w:rsid w:val="007219A3"/>
    <w:rsid w:val="007224E2"/>
    <w:rsid w:val="0072250B"/>
    <w:rsid w:val="007229C9"/>
    <w:rsid w:val="0072416F"/>
    <w:rsid w:val="00724CE6"/>
    <w:rsid w:val="007307B5"/>
    <w:rsid w:val="00732BCD"/>
    <w:rsid w:val="0073548A"/>
    <w:rsid w:val="00743431"/>
    <w:rsid w:val="00744661"/>
    <w:rsid w:val="00747708"/>
    <w:rsid w:val="007514E9"/>
    <w:rsid w:val="00754276"/>
    <w:rsid w:val="0075517E"/>
    <w:rsid w:val="00771751"/>
    <w:rsid w:val="00773423"/>
    <w:rsid w:val="00773573"/>
    <w:rsid w:val="00776FCC"/>
    <w:rsid w:val="00781572"/>
    <w:rsid w:val="00781A85"/>
    <w:rsid w:val="00783505"/>
    <w:rsid w:val="00783555"/>
    <w:rsid w:val="00785A44"/>
    <w:rsid w:val="007A4386"/>
    <w:rsid w:val="007B64DD"/>
    <w:rsid w:val="007D3344"/>
    <w:rsid w:val="007D6E6F"/>
    <w:rsid w:val="007E0731"/>
    <w:rsid w:val="007E5943"/>
    <w:rsid w:val="007F0245"/>
    <w:rsid w:val="007F2AAD"/>
    <w:rsid w:val="007F2DB6"/>
    <w:rsid w:val="007F65F5"/>
    <w:rsid w:val="00800E85"/>
    <w:rsid w:val="00804A90"/>
    <w:rsid w:val="00810674"/>
    <w:rsid w:val="00812211"/>
    <w:rsid w:val="008202C6"/>
    <w:rsid w:val="0082384F"/>
    <w:rsid w:val="0082527B"/>
    <w:rsid w:val="00826B4B"/>
    <w:rsid w:val="00841A89"/>
    <w:rsid w:val="0084244A"/>
    <w:rsid w:val="0084483A"/>
    <w:rsid w:val="008510A8"/>
    <w:rsid w:val="00852254"/>
    <w:rsid w:val="00855E84"/>
    <w:rsid w:val="00860CA3"/>
    <w:rsid w:val="00863A4B"/>
    <w:rsid w:val="008705D2"/>
    <w:rsid w:val="00874AF4"/>
    <w:rsid w:val="008766E6"/>
    <w:rsid w:val="00876948"/>
    <w:rsid w:val="00877F5D"/>
    <w:rsid w:val="008908E3"/>
    <w:rsid w:val="00890DBD"/>
    <w:rsid w:val="00896D38"/>
    <w:rsid w:val="008A4BFD"/>
    <w:rsid w:val="008A6A90"/>
    <w:rsid w:val="008B2DEC"/>
    <w:rsid w:val="008B4B93"/>
    <w:rsid w:val="008B7C43"/>
    <w:rsid w:val="008C203D"/>
    <w:rsid w:val="008C27FF"/>
    <w:rsid w:val="008C4DFE"/>
    <w:rsid w:val="008C774B"/>
    <w:rsid w:val="008E1170"/>
    <w:rsid w:val="008E16B9"/>
    <w:rsid w:val="008E242E"/>
    <w:rsid w:val="008E27ED"/>
    <w:rsid w:val="008E3DEB"/>
    <w:rsid w:val="008E6498"/>
    <w:rsid w:val="008F525F"/>
    <w:rsid w:val="00913D08"/>
    <w:rsid w:val="00914EEF"/>
    <w:rsid w:val="00915835"/>
    <w:rsid w:val="00917EBF"/>
    <w:rsid w:val="00921A75"/>
    <w:rsid w:val="0092211E"/>
    <w:rsid w:val="00924D8A"/>
    <w:rsid w:val="00927CDA"/>
    <w:rsid w:val="009306A4"/>
    <w:rsid w:val="009316E2"/>
    <w:rsid w:val="00935078"/>
    <w:rsid w:val="00935F13"/>
    <w:rsid w:val="00936D09"/>
    <w:rsid w:val="00943B45"/>
    <w:rsid w:val="00944B69"/>
    <w:rsid w:val="009452EB"/>
    <w:rsid w:val="00945F4B"/>
    <w:rsid w:val="00954ED2"/>
    <w:rsid w:val="0095608E"/>
    <w:rsid w:val="00960F95"/>
    <w:rsid w:val="009619FB"/>
    <w:rsid w:val="00963C5B"/>
    <w:rsid w:val="00963D5E"/>
    <w:rsid w:val="009650E0"/>
    <w:rsid w:val="00973753"/>
    <w:rsid w:val="00973A5F"/>
    <w:rsid w:val="00973C28"/>
    <w:rsid w:val="00982045"/>
    <w:rsid w:val="00986541"/>
    <w:rsid w:val="00990BF7"/>
    <w:rsid w:val="00995AA8"/>
    <w:rsid w:val="00997076"/>
    <w:rsid w:val="009A2C7D"/>
    <w:rsid w:val="009A73FA"/>
    <w:rsid w:val="009A749C"/>
    <w:rsid w:val="009A7836"/>
    <w:rsid w:val="009B28F7"/>
    <w:rsid w:val="009B41A4"/>
    <w:rsid w:val="009C1968"/>
    <w:rsid w:val="009C24EB"/>
    <w:rsid w:val="009C36DE"/>
    <w:rsid w:val="009D6992"/>
    <w:rsid w:val="009D6F0A"/>
    <w:rsid w:val="009E03AA"/>
    <w:rsid w:val="009E267B"/>
    <w:rsid w:val="00A0404B"/>
    <w:rsid w:val="00A052D8"/>
    <w:rsid w:val="00A05957"/>
    <w:rsid w:val="00A12E3F"/>
    <w:rsid w:val="00A1498E"/>
    <w:rsid w:val="00A17919"/>
    <w:rsid w:val="00A23D23"/>
    <w:rsid w:val="00A242EA"/>
    <w:rsid w:val="00A2474C"/>
    <w:rsid w:val="00A323A9"/>
    <w:rsid w:val="00A32A89"/>
    <w:rsid w:val="00A3333F"/>
    <w:rsid w:val="00A352C0"/>
    <w:rsid w:val="00A4238C"/>
    <w:rsid w:val="00A457EE"/>
    <w:rsid w:val="00A516D5"/>
    <w:rsid w:val="00A535D0"/>
    <w:rsid w:val="00A55282"/>
    <w:rsid w:val="00A5741E"/>
    <w:rsid w:val="00A636E2"/>
    <w:rsid w:val="00A6421C"/>
    <w:rsid w:val="00A664FD"/>
    <w:rsid w:val="00A703FC"/>
    <w:rsid w:val="00A8093B"/>
    <w:rsid w:val="00A81E39"/>
    <w:rsid w:val="00A83796"/>
    <w:rsid w:val="00A87501"/>
    <w:rsid w:val="00A87E99"/>
    <w:rsid w:val="00A94330"/>
    <w:rsid w:val="00A94D3D"/>
    <w:rsid w:val="00A95CAD"/>
    <w:rsid w:val="00AA1A0F"/>
    <w:rsid w:val="00AA1E07"/>
    <w:rsid w:val="00AB0DA8"/>
    <w:rsid w:val="00AB26E4"/>
    <w:rsid w:val="00AB7DBF"/>
    <w:rsid w:val="00AC0739"/>
    <w:rsid w:val="00AC655B"/>
    <w:rsid w:val="00AC7337"/>
    <w:rsid w:val="00AD2375"/>
    <w:rsid w:val="00AD29FC"/>
    <w:rsid w:val="00AE022D"/>
    <w:rsid w:val="00AE2A0D"/>
    <w:rsid w:val="00AE6A2F"/>
    <w:rsid w:val="00AE71AF"/>
    <w:rsid w:val="00AF0D9A"/>
    <w:rsid w:val="00AF4AEF"/>
    <w:rsid w:val="00AF517B"/>
    <w:rsid w:val="00B01977"/>
    <w:rsid w:val="00B0293A"/>
    <w:rsid w:val="00B0566D"/>
    <w:rsid w:val="00B070F7"/>
    <w:rsid w:val="00B1155A"/>
    <w:rsid w:val="00B178C6"/>
    <w:rsid w:val="00B215B3"/>
    <w:rsid w:val="00B23639"/>
    <w:rsid w:val="00B249C4"/>
    <w:rsid w:val="00B266C2"/>
    <w:rsid w:val="00B30126"/>
    <w:rsid w:val="00B3554D"/>
    <w:rsid w:val="00B35C19"/>
    <w:rsid w:val="00B402A3"/>
    <w:rsid w:val="00B4126B"/>
    <w:rsid w:val="00B43BD8"/>
    <w:rsid w:val="00B45EA7"/>
    <w:rsid w:val="00B503D4"/>
    <w:rsid w:val="00B51212"/>
    <w:rsid w:val="00B5416B"/>
    <w:rsid w:val="00B5603B"/>
    <w:rsid w:val="00B63C63"/>
    <w:rsid w:val="00B63E46"/>
    <w:rsid w:val="00B71E6E"/>
    <w:rsid w:val="00B743CE"/>
    <w:rsid w:val="00B80CC2"/>
    <w:rsid w:val="00B83BD6"/>
    <w:rsid w:val="00B84EC7"/>
    <w:rsid w:val="00B92D07"/>
    <w:rsid w:val="00B93494"/>
    <w:rsid w:val="00BA1FC1"/>
    <w:rsid w:val="00BA4930"/>
    <w:rsid w:val="00BA5235"/>
    <w:rsid w:val="00BA6200"/>
    <w:rsid w:val="00BB06AF"/>
    <w:rsid w:val="00BB1143"/>
    <w:rsid w:val="00BB1C6F"/>
    <w:rsid w:val="00BB5E90"/>
    <w:rsid w:val="00BC2B25"/>
    <w:rsid w:val="00BC2C5B"/>
    <w:rsid w:val="00BC3D9A"/>
    <w:rsid w:val="00BC7EA7"/>
    <w:rsid w:val="00BD095A"/>
    <w:rsid w:val="00BD18DC"/>
    <w:rsid w:val="00BD48E0"/>
    <w:rsid w:val="00BE4D2C"/>
    <w:rsid w:val="00BF283E"/>
    <w:rsid w:val="00BF2A99"/>
    <w:rsid w:val="00BF479D"/>
    <w:rsid w:val="00BF7A44"/>
    <w:rsid w:val="00C10D2A"/>
    <w:rsid w:val="00C124BC"/>
    <w:rsid w:val="00C138B9"/>
    <w:rsid w:val="00C14093"/>
    <w:rsid w:val="00C16501"/>
    <w:rsid w:val="00C22BF9"/>
    <w:rsid w:val="00C22C02"/>
    <w:rsid w:val="00C24D81"/>
    <w:rsid w:val="00C2565F"/>
    <w:rsid w:val="00C32F02"/>
    <w:rsid w:val="00C3331B"/>
    <w:rsid w:val="00C33AED"/>
    <w:rsid w:val="00C34505"/>
    <w:rsid w:val="00C364BF"/>
    <w:rsid w:val="00C4296F"/>
    <w:rsid w:val="00C440C3"/>
    <w:rsid w:val="00C445F3"/>
    <w:rsid w:val="00C4672D"/>
    <w:rsid w:val="00C50A3A"/>
    <w:rsid w:val="00C5660E"/>
    <w:rsid w:val="00C6024A"/>
    <w:rsid w:val="00C634AA"/>
    <w:rsid w:val="00C644F1"/>
    <w:rsid w:val="00C64712"/>
    <w:rsid w:val="00C914B5"/>
    <w:rsid w:val="00C9161A"/>
    <w:rsid w:val="00C9299A"/>
    <w:rsid w:val="00C92A6E"/>
    <w:rsid w:val="00C97385"/>
    <w:rsid w:val="00CA1FFB"/>
    <w:rsid w:val="00CA774B"/>
    <w:rsid w:val="00CB1374"/>
    <w:rsid w:val="00CB7BCD"/>
    <w:rsid w:val="00CC01CB"/>
    <w:rsid w:val="00CC03AF"/>
    <w:rsid w:val="00CC1ADF"/>
    <w:rsid w:val="00CC7724"/>
    <w:rsid w:val="00CD35D1"/>
    <w:rsid w:val="00CD720A"/>
    <w:rsid w:val="00CE2254"/>
    <w:rsid w:val="00CE305F"/>
    <w:rsid w:val="00CE5C93"/>
    <w:rsid w:val="00CF1B75"/>
    <w:rsid w:val="00CF7F02"/>
    <w:rsid w:val="00D05519"/>
    <w:rsid w:val="00D148CC"/>
    <w:rsid w:val="00D17258"/>
    <w:rsid w:val="00D246B9"/>
    <w:rsid w:val="00D246D8"/>
    <w:rsid w:val="00D25C25"/>
    <w:rsid w:val="00D26691"/>
    <w:rsid w:val="00D3571C"/>
    <w:rsid w:val="00D416D1"/>
    <w:rsid w:val="00D5075D"/>
    <w:rsid w:val="00D55455"/>
    <w:rsid w:val="00D574B4"/>
    <w:rsid w:val="00D649EF"/>
    <w:rsid w:val="00D70622"/>
    <w:rsid w:val="00D75E99"/>
    <w:rsid w:val="00D81708"/>
    <w:rsid w:val="00D83B86"/>
    <w:rsid w:val="00D922F6"/>
    <w:rsid w:val="00D9445B"/>
    <w:rsid w:val="00D945A1"/>
    <w:rsid w:val="00D96FF9"/>
    <w:rsid w:val="00DA12C8"/>
    <w:rsid w:val="00DA3663"/>
    <w:rsid w:val="00DA4027"/>
    <w:rsid w:val="00DB57E6"/>
    <w:rsid w:val="00DB6A20"/>
    <w:rsid w:val="00DC013E"/>
    <w:rsid w:val="00DC6BCF"/>
    <w:rsid w:val="00DD0276"/>
    <w:rsid w:val="00DD2451"/>
    <w:rsid w:val="00DD37E4"/>
    <w:rsid w:val="00DD442D"/>
    <w:rsid w:val="00DE0C79"/>
    <w:rsid w:val="00DE1356"/>
    <w:rsid w:val="00DE2F0C"/>
    <w:rsid w:val="00DE380C"/>
    <w:rsid w:val="00DE46DD"/>
    <w:rsid w:val="00DE6315"/>
    <w:rsid w:val="00DF560C"/>
    <w:rsid w:val="00DF61AA"/>
    <w:rsid w:val="00E00668"/>
    <w:rsid w:val="00E03C26"/>
    <w:rsid w:val="00E04B60"/>
    <w:rsid w:val="00E05A2B"/>
    <w:rsid w:val="00E155C0"/>
    <w:rsid w:val="00E169F7"/>
    <w:rsid w:val="00E220C7"/>
    <w:rsid w:val="00E2364C"/>
    <w:rsid w:val="00E37149"/>
    <w:rsid w:val="00E40865"/>
    <w:rsid w:val="00E41923"/>
    <w:rsid w:val="00E422CC"/>
    <w:rsid w:val="00E42451"/>
    <w:rsid w:val="00E51254"/>
    <w:rsid w:val="00E5310C"/>
    <w:rsid w:val="00E61760"/>
    <w:rsid w:val="00E62BC7"/>
    <w:rsid w:val="00E6578B"/>
    <w:rsid w:val="00E67ED5"/>
    <w:rsid w:val="00E74830"/>
    <w:rsid w:val="00E75F06"/>
    <w:rsid w:val="00E80F4A"/>
    <w:rsid w:val="00E833B7"/>
    <w:rsid w:val="00E83AB6"/>
    <w:rsid w:val="00E91A80"/>
    <w:rsid w:val="00E92DF6"/>
    <w:rsid w:val="00EB0C85"/>
    <w:rsid w:val="00EB19B8"/>
    <w:rsid w:val="00EC01BF"/>
    <w:rsid w:val="00EC4B53"/>
    <w:rsid w:val="00EC77FB"/>
    <w:rsid w:val="00ED061A"/>
    <w:rsid w:val="00ED56DB"/>
    <w:rsid w:val="00ED625C"/>
    <w:rsid w:val="00ED7E37"/>
    <w:rsid w:val="00EF790D"/>
    <w:rsid w:val="00F05CC1"/>
    <w:rsid w:val="00F06A03"/>
    <w:rsid w:val="00F1128B"/>
    <w:rsid w:val="00F1180A"/>
    <w:rsid w:val="00F11B5F"/>
    <w:rsid w:val="00F12CD5"/>
    <w:rsid w:val="00F23496"/>
    <w:rsid w:val="00F349B4"/>
    <w:rsid w:val="00F4172B"/>
    <w:rsid w:val="00F42DC0"/>
    <w:rsid w:val="00F451F9"/>
    <w:rsid w:val="00F4570E"/>
    <w:rsid w:val="00F5070C"/>
    <w:rsid w:val="00F52CDD"/>
    <w:rsid w:val="00F53AC4"/>
    <w:rsid w:val="00F53E5F"/>
    <w:rsid w:val="00F558A8"/>
    <w:rsid w:val="00F5681D"/>
    <w:rsid w:val="00F57984"/>
    <w:rsid w:val="00F62204"/>
    <w:rsid w:val="00F624CA"/>
    <w:rsid w:val="00F65B4B"/>
    <w:rsid w:val="00F76FF3"/>
    <w:rsid w:val="00F8296E"/>
    <w:rsid w:val="00F84457"/>
    <w:rsid w:val="00F9034D"/>
    <w:rsid w:val="00F96B41"/>
    <w:rsid w:val="00FA0350"/>
    <w:rsid w:val="00FA4707"/>
    <w:rsid w:val="00FA4DFE"/>
    <w:rsid w:val="00FA7141"/>
    <w:rsid w:val="00FB1089"/>
    <w:rsid w:val="00FB2913"/>
    <w:rsid w:val="00FB76D9"/>
    <w:rsid w:val="00FC268D"/>
    <w:rsid w:val="00FC5457"/>
    <w:rsid w:val="00FD651B"/>
    <w:rsid w:val="00FD7A76"/>
    <w:rsid w:val="00FE2F9F"/>
    <w:rsid w:val="00FF43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43B8E6-0F86-4171-B535-225D453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D81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C24D81"/>
    <w:pPr>
      <w:keepNext/>
      <w:jc w:val="center"/>
      <w:outlineLvl w:val="1"/>
    </w:pPr>
    <w:rPr>
      <w:rFonts w:ascii="Times New Roman" w:hAnsi="Times New Roman" w:cs="Times New Roman"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F11B5F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9"/>
    <w:qFormat/>
    <w:rsid w:val="00C24D81"/>
    <w:pPr>
      <w:keepNext/>
      <w:jc w:val="center"/>
      <w:outlineLvl w:val="4"/>
    </w:pPr>
    <w:rPr>
      <w:rFonts w:ascii="Times New Roman" w:eastAsia="Calibri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1B5F"/>
    <w:pPr>
      <w:keepNext/>
      <w:keepLines/>
      <w:spacing w:before="40"/>
      <w:outlineLvl w:val="6"/>
    </w:pPr>
    <w:rPr>
      <w:rFonts w:ascii="Calibri Light" w:eastAsia="Calibri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D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24D81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11B5F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24D8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11B5F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4D81"/>
    <w:pPr>
      <w:shd w:val="clear" w:color="auto" w:fill="FFFFFF"/>
      <w:spacing w:before="60" w:after="4140" w:line="322" w:lineRule="exact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33">
    <w:name w:val="Основной текст (3) + Курсив"/>
    <w:uiPriority w:val="99"/>
    <w:rsid w:val="00C24D81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24D81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C24D81"/>
    <w:pPr>
      <w:shd w:val="clear" w:color="auto" w:fill="FFFFFF"/>
      <w:spacing w:line="240" w:lineRule="atLeast"/>
      <w:jc w:val="center"/>
    </w:pPr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B215B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C24D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10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24D81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3">
    <w:name w:val="Оглавление 1 Знак"/>
    <w:link w:val="14"/>
    <w:uiPriority w:val="99"/>
    <w:locked/>
    <w:rsid w:val="00C24D81"/>
    <w:rPr>
      <w:rFonts w:cs="Times New Roman"/>
      <w:sz w:val="23"/>
      <w:szCs w:val="23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C24D81"/>
    <w:pPr>
      <w:shd w:val="clear" w:color="auto" w:fill="FFFFFF"/>
      <w:spacing w:after="240" w:line="278" w:lineRule="exact"/>
    </w:pPr>
    <w:rPr>
      <w:rFonts w:ascii="Calibri" w:eastAsia="Calibri" w:hAnsi="Calibri" w:cs="Times New Roman"/>
      <w:color w:val="auto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4D81"/>
    <w:pPr>
      <w:shd w:val="clear" w:color="auto" w:fill="FFFFFF"/>
      <w:spacing w:after="180" w:line="322" w:lineRule="exact"/>
      <w:jc w:val="center"/>
      <w:outlineLvl w:val="1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5">
    <w:name w:val="Заголовок №1"/>
    <w:uiPriority w:val="99"/>
    <w:rsid w:val="00C24D81"/>
    <w:rPr>
      <w:rFonts w:cs="Times New Roman"/>
      <w:sz w:val="27"/>
      <w:szCs w:val="27"/>
      <w:u w:val="single"/>
      <w:shd w:val="clear" w:color="auto" w:fill="FFFFFF"/>
    </w:rPr>
  </w:style>
  <w:style w:type="paragraph" w:styleId="a5">
    <w:name w:val="List"/>
    <w:basedOn w:val="a"/>
    <w:uiPriority w:val="99"/>
    <w:rsid w:val="00C33AED"/>
    <w:pPr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iPriority w:val="99"/>
    <w:rsid w:val="007F2DB6"/>
    <w:pPr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3">
    <w:name w:val="Body Text 2"/>
    <w:basedOn w:val="a"/>
    <w:link w:val="24"/>
    <w:uiPriority w:val="99"/>
    <w:rsid w:val="007F2DB6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4">
    <w:name w:val="Основной текст 2 Знак"/>
    <w:link w:val="23"/>
    <w:uiPriority w:val="99"/>
    <w:locked/>
    <w:rsid w:val="007F2D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7F2DB6"/>
    <w:pPr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7F2D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2E65F7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65F7"/>
    <w:pPr>
      <w:shd w:val="clear" w:color="auto" w:fill="FFFFFF"/>
      <w:spacing w:after="60" w:line="317" w:lineRule="exact"/>
      <w:jc w:val="center"/>
    </w:pPr>
    <w:rPr>
      <w:rFonts w:ascii="Calibri" w:eastAsia="Calibri" w:hAnsi="Calibri" w:cs="Times New Roman"/>
      <w:color w:val="auto"/>
      <w:sz w:val="27"/>
      <w:szCs w:val="20"/>
    </w:rPr>
  </w:style>
  <w:style w:type="character" w:styleId="a7">
    <w:name w:val="annotation reference"/>
    <w:uiPriority w:val="99"/>
    <w:rsid w:val="002E65F7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2E65F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2E65F7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F349B4"/>
    <w:pPr>
      <w:ind w:left="720"/>
      <w:contextualSpacing/>
    </w:pPr>
  </w:style>
  <w:style w:type="character" w:customStyle="1" w:styleId="71">
    <w:name w:val="Основной текст (7)_"/>
    <w:link w:val="72"/>
    <w:uiPriority w:val="99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link w:val="16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472E0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Курсив"/>
    <w:rsid w:val="00472E0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72E0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16">
    <w:name w:val="Основной текст1"/>
    <w:basedOn w:val="a"/>
    <w:link w:val="ab"/>
    <w:rsid w:val="00472E09"/>
    <w:pPr>
      <w:shd w:val="clear" w:color="auto" w:fill="FFFFFF"/>
      <w:spacing w:line="240" w:lineRule="atLeast"/>
      <w:jc w:val="center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A32A89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32A89"/>
    <w:pPr>
      <w:shd w:val="clear" w:color="auto" w:fill="FFFFFF"/>
      <w:spacing w:before="4080" w:line="269" w:lineRule="exact"/>
      <w:ind w:hanging="220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A32A89"/>
    <w:pPr>
      <w:shd w:val="clear" w:color="auto" w:fill="FFFFFF"/>
      <w:spacing w:before="300" w:after="480" w:line="240" w:lineRule="atLeast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8">
    <w:name w:val="Основной текст (8)_"/>
    <w:link w:val="80"/>
    <w:uiPriority w:val="99"/>
    <w:locked/>
    <w:rsid w:val="00B743CE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743CE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9"/>
      <w:szCs w:val="20"/>
    </w:rPr>
  </w:style>
  <w:style w:type="paragraph" w:styleId="ad">
    <w:name w:val="header"/>
    <w:basedOn w:val="a"/>
    <w:link w:val="ae"/>
    <w:uiPriority w:val="99"/>
    <w:semiHidden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semiHidden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(2) + Курсив1"/>
    <w:uiPriority w:val="99"/>
    <w:rsid w:val="003B6EB0"/>
    <w:rPr>
      <w:i/>
      <w:sz w:val="27"/>
    </w:rPr>
  </w:style>
  <w:style w:type="character" w:customStyle="1" w:styleId="212">
    <w:name w:val="Основной текст (2) + Полужирный1"/>
    <w:uiPriority w:val="99"/>
    <w:rsid w:val="00203CA9"/>
    <w:rPr>
      <w:b/>
      <w:sz w:val="27"/>
    </w:rPr>
  </w:style>
  <w:style w:type="character" w:styleId="af1">
    <w:name w:val="page number"/>
    <w:locked/>
    <w:rsid w:val="002D25CB"/>
    <w:rPr>
      <w:rFonts w:cs="Times New Roman"/>
    </w:rPr>
  </w:style>
  <w:style w:type="character" w:customStyle="1" w:styleId="28">
    <w:name w:val="Основной текст (2) + Полужирный"/>
    <w:uiPriority w:val="99"/>
    <w:rsid w:val="006F02E1"/>
    <w:rPr>
      <w:b/>
      <w:sz w:val="27"/>
    </w:rPr>
  </w:style>
  <w:style w:type="character" w:customStyle="1" w:styleId="FontStyle52">
    <w:name w:val="Font Style52"/>
    <w:rsid w:val="002929FC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3F6D73"/>
  </w:style>
  <w:style w:type="paragraph" w:styleId="29">
    <w:name w:val="List 2"/>
    <w:basedOn w:val="a"/>
    <w:uiPriority w:val="99"/>
    <w:unhideWhenUsed/>
    <w:locked/>
    <w:rsid w:val="00DA3663"/>
    <w:pPr>
      <w:ind w:left="566" w:hanging="283"/>
      <w:contextualSpacing/>
    </w:pPr>
  </w:style>
  <w:style w:type="character" w:styleId="af2">
    <w:name w:val="Hyperlink"/>
    <w:uiPriority w:val="99"/>
    <w:unhideWhenUsed/>
    <w:locked/>
    <w:rsid w:val="00C50A3A"/>
    <w:rPr>
      <w:color w:val="0000FF"/>
      <w:u w:val="single"/>
    </w:rPr>
  </w:style>
  <w:style w:type="paragraph" w:customStyle="1" w:styleId="36">
    <w:name w:val="Основной текст3"/>
    <w:basedOn w:val="a"/>
    <w:rsid w:val="004C73C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5pt">
    <w:name w:val="Основной текст + 11;5 pt"/>
    <w:rsid w:val="0078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115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23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39"/>
    <w:locked/>
    <w:rsid w:val="0023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2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rsid w:val="009650E0"/>
  </w:style>
  <w:style w:type="paragraph" w:styleId="af4">
    <w:name w:val="No Spacing"/>
    <w:uiPriority w:val="1"/>
    <w:qFormat/>
    <w:rsid w:val="00E422CC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0C6BF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BF7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styleId="af5">
    <w:name w:val="FollowedHyperlink"/>
    <w:basedOn w:val="a0"/>
    <w:uiPriority w:val="99"/>
    <w:semiHidden/>
    <w:unhideWhenUsed/>
    <w:locked/>
    <w:rsid w:val="002B3D35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locked/>
    <w:rsid w:val="0050407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4072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dt-magazine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ransportrussia.ru" TargetMode="External"/><Relationship Id="rId17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tran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1406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dok.ru/newspaper/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ostransport.com/transport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B1A3-A202-4ED7-87CB-E366AF50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Надежда</cp:lastModifiedBy>
  <cp:revision>74</cp:revision>
  <cp:lastPrinted>2020-12-03T06:25:00Z</cp:lastPrinted>
  <dcterms:created xsi:type="dcterms:W3CDTF">2019-01-15T03:57:00Z</dcterms:created>
  <dcterms:modified xsi:type="dcterms:W3CDTF">2022-09-12T12:22:00Z</dcterms:modified>
</cp:coreProperties>
</file>