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0A22" w:rsidRPr="00EC0A22" w:rsidRDefault="00EC0A22" w:rsidP="00EC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C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C0A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ермский институт железнодорожного транспорта</w:t>
      </w:r>
    </w:p>
    <w:p w:rsidR="00EC0A22" w:rsidRPr="00EC0A22" w:rsidRDefault="00EC0A22" w:rsidP="00EC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-филиал федерального государственного бюджетного образовательного учреждения </w:t>
      </w:r>
    </w:p>
    <w:p w:rsidR="00EC0A22" w:rsidRPr="00EC0A22" w:rsidRDefault="00EC0A22" w:rsidP="00EC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EC0A22" w:rsidRPr="00EC0A22" w:rsidRDefault="00EC0A22" w:rsidP="00EC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22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«Уральский государственный университет путей сообщения»</w:t>
      </w:r>
    </w:p>
    <w:p w:rsidR="00EC0A22" w:rsidRPr="00EC0A22" w:rsidRDefault="00EC0A22" w:rsidP="00EC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(ПИЖТ </w:t>
      </w:r>
      <w:proofErr w:type="spellStart"/>
      <w:r w:rsidRPr="00EC0A2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УрГУПС</w:t>
      </w:r>
      <w:proofErr w:type="spellEnd"/>
      <w:r w:rsidRPr="00EC0A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0A22" w:rsidRPr="00EC0A22" w:rsidRDefault="00EC0A22" w:rsidP="00EC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0A22" w:rsidRPr="00EC0A22" w:rsidRDefault="00EC0A22" w:rsidP="00EC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A22" w:rsidRPr="00EC0A22" w:rsidRDefault="00EC0A22" w:rsidP="00EC0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A22" w:rsidRPr="00EC0A22" w:rsidRDefault="00EC0A22" w:rsidP="00EC0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A22" w:rsidRPr="00EC0A22" w:rsidRDefault="00EC0A22" w:rsidP="00EC0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A22" w:rsidRPr="00EC0A22" w:rsidRDefault="00EC0A22" w:rsidP="00EC0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A22" w:rsidRPr="00EC0A22" w:rsidRDefault="00EC0A22" w:rsidP="00EC0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A22" w:rsidRPr="00EC0A22" w:rsidRDefault="00EC0A22" w:rsidP="00EC0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A22" w:rsidRPr="00EC0A22" w:rsidRDefault="00EC0A22" w:rsidP="00EC0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C0A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C0A22" w:rsidRPr="00FF3639" w:rsidRDefault="00EC0A22" w:rsidP="00EC0A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Pr="00EC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ОП.13.  ТЕХНИЧЕСКАЯ ЭКСПЛУАТАЦИЯ ЖЕЛЕЗНЫХ ДОРОГ</w:t>
      </w:r>
    </w:p>
    <w:p w:rsidR="00EC0A22" w:rsidRPr="00FF3639" w:rsidRDefault="00EC0A22" w:rsidP="00EC0A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БЕЗОПАСНОСТЬ ДВИЖЕНИЯ</w:t>
      </w: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специальности: 0</w:t>
      </w:r>
      <w:r w:rsidRPr="00EC0A22">
        <w:rPr>
          <w:rFonts w:ascii="Times New Roman" w:eastAsia="Times New Roman" w:hAnsi="Times New Roman" w:cs="Times New Roman"/>
          <w:sz w:val="28"/>
          <w:szCs w:val="28"/>
          <w:lang w:eastAsia="ru-RU"/>
        </w:rPr>
        <w:t>8.02.10 Строительство железных дорог, путь и путевое хозяйство</w:t>
      </w: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C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Пермь 2021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721"/>
      </w:tblGrid>
      <w:tr w:rsidR="00EC0A22" w:rsidRPr="00EC0A22" w:rsidTr="00FC32EC">
        <w:tc>
          <w:tcPr>
            <w:tcW w:w="4785" w:type="dxa"/>
          </w:tcPr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hideMark/>
          </w:tcPr>
          <w:p w:rsidR="00EC0A22" w:rsidRPr="00EC0A22" w:rsidRDefault="00EC0A22" w:rsidP="00EC0A22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C0A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Разработана</w:t>
            </w:r>
            <w:proofErr w:type="gramEnd"/>
            <w:r w:rsidRPr="00EC0A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основе ФГОС среднего профессионального образования по специальности </w:t>
            </w:r>
            <w:r w:rsidRPr="00EC0A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08.02.10 Строительство железных дорог, путь и путевое хозяйство </w:t>
            </w:r>
          </w:p>
          <w:p w:rsidR="00EC0A22" w:rsidRPr="00EC0A22" w:rsidRDefault="00EC0A22" w:rsidP="00EC0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EC0A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EC0A22" w:rsidRPr="00EC0A22" w:rsidRDefault="00EC0A22" w:rsidP="00EC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C0A22" w:rsidRPr="00EC0A22" w:rsidTr="00FC32EC">
        <w:tc>
          <w:tcPr>
            <w:tcW w:w="4785" w:type="dxa"/>
          </w:tcPr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ОДОБРЕНА</w:t>
            </w:r>
          </w:p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0A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Цикловой комиссией </w:t>
            </w:r>
          </w:p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0A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Общепрофессиональных дисциплин</w:t>
            </w:r>
          </w:p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0A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Протокол№ _1_ от «__31_» ____августа____ 2021 г.</w:t>
            </w:r>
          </w:p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0A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0A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0A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НР и ИР:</w:t>
            </w:r>
          </w:p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0A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О.А. </w:t>
            </w:r>
            <w:proofErr w:type="spellStart"/>
            <w:r w:rsidRPr="00EC0A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Бузмакова</w:t>
            </w:r>
            <w:proofErr w:type="spellEnd"/>
          </w:p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0A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«____»________________2021 г.</w:t>
            </w:r>
          </w:p>
        </w:tc>
      </w:tr>
    </w:tbl>
    <w:p w:rsidR="00EC0A22" w:rsidRPr="00EC0A22" w:rsidRDefault="00EC0A22" w:rsidP="00EC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EC0A22" w:rsidRPr="00EC0A22" w:rsidTr="00FC32EC">
        <w:tc>
          <w:tcPr>
            <w:tcW w:w="5599" w:type="dxa"/>
          </w:tcPr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A22" w:rsidRPr="00EC0A22" w:rsidTr="00FC32EC">
        <w:trPr>
          <w:trHeight w:val="869"/>
        </w:trPr>
        <w:tc>
          <w:tcPr>
            <w:tcW w:w="5599" w:type="dxa"/>
          </w:tcPr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C0A22" w:rsidRPr="00EC0A22" w:rsidRDefault="00EC0A22" w:rsidP="00EC0A2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A22" w:rsidRPr="00EC0A22" w:rsidRDefault="00EC0A22" w:rsidP="00EC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Рецензент: </w:t>
      </w:r>
    </w:p>
    <w:p w:rsidR="00EC0A22" w:rsidRPr="00EC0A22" w:rsidRDefault="00EC0A22" w:rsidP="00EC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0A22" w:rsidRPr="00EC0A22" w:rsidRDefault="00EC0A22" w:rsidP="00EC0A2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A22" w:rsidRPr="00EC0A22" w:rsidRDefault="00EC0A22" w:rsidP="00EC0A2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A22" w:rsidRPr="00EC0A22" w:rsidRDefault="00EC0A22" w:rsidP="00EC0A2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A22" w:rsidRPr="00EC0A22" w:rsidRDefault="00EC0A22" w:rsidP="00EC0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39" w:rsidRPr="00FF3639" w:rsidRDefault="00FF3639" w:rsidP="00FF363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39" w:rsidRPr="00FF3639" w:rsidRDefault="00FF3639" w:rsidP="00FF363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0A22" w:rsidRPr="00FF3639" w:rsidRDefault="00EC0A22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6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639">
        <w:rPr>
          <w:rFonts w:ascii="Times New Roman" w:eastAsia="Times New Roman" w:hAnsi="Times New Roman" w:cs="Times New Roman"/>
          <w:b/>
          <w:sz w:val="28"/>
          <w:szCs w:val="28"/>
        </w:rPr>
        <w:t>1. ПАСПОРТ РАБОЧЕЙ ПРОГРАММЫ ДИСЦИПЛИНЫ……………4</w:t>
      </w: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639"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СОДЕРЖАНИЕ ДИСЦИПЛИНЫ……………………6</w:t>
      </w:r>
    </w:p>
    <w:p w:rsidR="00FF3639" w:rsidRPr="00FF3639" w:rsidRDefault="00FF3639" w:rsidP="00FF36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639">
        <w:rPr>
          <w:rFonts w:ascii="Times New Roman" w:eastAsia="Times New Roman" w:hAnsi="Times New Roman" w:cs="Times New Roman"/>
          <w:b/>
          <w:sz w:val="28"/>
          <w:szCs w:val="28"/>
        </w:rPr>
        <w:t>3. УСЛОВИЯ РЕАЛИЗАЦИИ РАБОЧЕЙ ПРОГРАММЫ ДИСЦИПЛИНЫ……………………………………………………………..</w:t>
      </w:r>
      <w:r w:rsidR="0010115C">
        <w:rPr>
          <w:rFonts w:ascii="Times New Roman" w:eastAsia="Times New Roman" w:hAnsi="Times New Roman" w:cs="Times New Roman"/>
          <w:b/>
          <w:sz w:val="28"/>
          <w:szCs w:val="28"/>
        </w:rPr>
        <w:t>30</w:t>
      </w:r>
    </w:p>
    <w:p w:rsidR="00FF3639" w:rsidRPr="00FF3639" w:rsidRDefault="00FF3639" w:rsidP="00FF36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639">
        <w:rPr>
          <w:rFonts w:ascii="Times New Roman" w:eastAsia="Times New Roman" w:hAnsi="Times New Roman" w:cs="Times New Roman"/>
          <w:b/>
          <w:sz w:val="28"/>
          <w:szCs w:val="28"/>
        </w:rPr>
        <w:t>4. КОНТРОЛЬ И ОЦЕНКА РЕЗУЛЬТАТОВ ОСВОЕНИЯ ДИСЦИПЛИНЫ……………………………………………………………..3</w:t>
      </w:r>
      <w:r w:rsidR="0010115C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639" w:rsidRPr="00FF3639" w:rsidRDefault="00FF3639" w:rsidP="00FF3639">
      <w:pPr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F3639" w:rsidRPr="00FF3639" w:rsidSect="00C52B59">
          <w:footerReference w:type="default" r:id="rId9"/>
          <w:footerReference w:type="first" r:id="rId10"/>
          <w:pgSz w:w="11906" w:h="16838" w:code="9"/>
          <w:pgMar w:top="1134" w:right="1106" w:bottom="1814" w:left="1622" w:header="0" w:footer="1418" w:gutter="0"/>
          <w:pgNumType w:start="1"/>
          <w:cols w:space="708"/>
          <w:docGrid w:linePitch="360"/>
        </w:sectPr>
      </w:pPr>
    </w:p>
    <w:p w:rsidR="00FF3639" w:rsidRPr="00FF3639" w:rsidRDefault="00FF3639" w:rsidP="00FF3639">
      <w:pPr>
        <w:numPr>
          <w:ilvl w:val="0"/>
          <w:numId w:val="16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507077004"/>
      <w:r w:rsidRPr="00FF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РАБОЧЕЙ</w:t>
      </w: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</w:t>
      </w:r>
      <w:r w:rsidRPr="00FF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</w:t>
      </w:r>
      <w:bookmarkEnd w:id="0"/>
      <w:r w:rsidRPr="00FF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F3639" w:rsidRPr="00FF3639" w:rsidRDefault="00FF3639" w:rsidP="00FF36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ОП.13.  ТЕХНИЧЕСКАЯ ЭКСПЛУАТАЦИЯ ЖЕЛЕЗНЫХ ДОРОГ</w:t>
      </w:r>
    </w:p>
    <w:p w:rsidR="00FF3639" w:rsidRPr="00FF3639" w:rsidRDefault="00FF3639" w:rsidP="00FF36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БЕЗОПАСНОСТЬ ДВИЖЕНИЯ</w:t>
      </w:r>
    </w:p>
    <w:p w:rsidR="00FF3639" w:rsidRPr="00FF3639" w:rsidRDefault="00FF3639" w:rsidP="00FF363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AE3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Область применения рабочей программы</w:t>
      </w:r>
    </w:p>
    <w:p w:rsidR="00FF3639" w:rsidRPr="00FF3639" w:rsidRDefault="00FF3639" w:rsidP="00FF363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в соответствии с рекомендациями предметно-цикловой комиссии по специальности, составлена по учебному плану 20</w:t>
      </w:r>
      <w:r w:rsidR="00DE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4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специальности СПО 08.02.10 Строительство железных дорог, путь и путевое хозяйство.</w:t>
      </w:r>
    </w:p>
    <w:p w:rsidR="00FF3639" w:rsidRPr="00FF3639" w:rsidRDefault="00FF3639" w:rsidP="00FF363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="00AE3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Место дисциплины в структуре образовательной программы: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t>Дисциплина ОП.13. Техническая эксплуатация железных дорог и безопасность движения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FF3639" w:rsidRPr="00FF3639" w:rsidRDefault="00FF3639" w:rsidP="00FF363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="00AE3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дисциплины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результатам освоения дисциплины:</w:t>
      </w:r>
    </w:p>
    <w:p w:rsidR="00FF3639" w:rsidRPr="00FF3639" w:rsidRDefault="00FF3639" w:rsidP="00FF3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должен уметь: </w:t>
      </w:r>
    </w:p>
    <w:p w:rsidR="00FF3639" w:rsidRPr="00FF3639" w:rsidRDefault="00FF3639" w:rsidP="00FF363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соответствие технического состояния основных сооружений и устройств железнодорожного транспорта, подвижного состава требованиям ПТЭ для обеспечения безопасности движения поездов.</w:t>
      </w:r>
    </w:p>
    <w:p w:rsidR="00FF3639" w:rsidRPr="00FF3639" w:rsidRDefault="00FF3639" w:rsidP="00FF363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 на практике действующие инструкции, производить необходимые расчеты (расчет норм закрепления вагонов на станционных путях)</w:t>
      </w:r>
    </w:p>
    <w:p w:rsidR="00FF3639" w:rsidRPr="00FF3639" w:rsidRDefault="00FF3639" w:rsidP="00FF363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заполнять заявки на выдачу предупреждений.</w:t>
      </w:r>
    </w:p>
    <w:p w:rsidR="00FF3639" w:rsidRPr="00FF3639" w:rsidRDefault="00FF3639" w:rsidP="00FF363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ограждать место производства работ на перегоне и станции.</w:t>
      </w:r>
    </w:p>
    <w:p w:rsidR="00FF3639" w:rsidRPr="00FF3639" w:rsidRDefault="00FF3639" w:rsidP="00FF363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классифицировать транспортные происшествия, оформлять случаи нарушения ПТЭ и инструкций.</w:t>
      </w:r>
    </w:p>
    <w:p w:rsidR="00FF3639" w:rsidRPr="00FF3639" w:rsidRDefault="00FF3639" w:rsidP="00FF3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знать:</w:t>
      </w:r>
    </w:p>
    <w:p w:rsidR="00FF3639" w:rsidRPr="00FF3639" w:rsidRDefault="00FF3639" w:rsidP="00FF363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технической эксплуатации железных дорог Российской Федерации и инструкции, регламентирующие безопасность движения.</w:t>
      </w:r>
    </w:p>
    <w:p w:rsidR="00FF3639" w:rsidRPr="00FF3639" w:rsidRDefault="00FF3639" w:rsidP="00FF363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Обязанности работников железнодорожного транспорта, их ответственность за обеспечение безопасности движения.</w:t>
      </w:r>
    </w:p>
    <w:p w:rsidR="00FF3639" w:rsidRPr="00FF3639" w:rsidRDefault="00FF3639" w:rsidP="00FF363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ПТЭ к техническим средствам железнодорожного транспорта.</w:t>
      </w:r>
    </w:p>
    <w:p w:rsidR="00FF3639" w:rsidRPr="00FF3639" w:rsidRDefault="00FF3639" w:rsidP="00FF363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Систему сигнализации на железнодорожном транспорте.</w:t>
      </w:r>
    </w:p>
    <w:p w:rsidR="00FF3639" w:rsidRPr="00FF3639" w:rsidRDefault="00FF3639" w:rsidP="00FF363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Организацию движения поездов в нормальных условиях и в условиях нарушения нормальной работе устройств СЦБ и связи.</w:t>
      </w:r>
    </w:p>
    <w:p w:rsidR="00FF3639" w:rsidRPr="00FF3639" w:rsidRDefault="00FF3639" w:rsidP="00FF363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Общие требования, предъявляемые к подвижному составу</w:t>
      </w:r>
      <w:proofErr w:type="gramStart"/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колесным парам, тормозному оборудованию и </w:t>
      </w:r>
      <w:proofErr w:type="spellStart"/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автосцепному</w:t>
      </w:r>
      <w:proofErr w:type="spellEnd"/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устройству.</w:t>
      </w:r>
    </w:p>
    <w:p w:rsidR="00FF3639" w:rsidRPr="00FF3639" w:rsidRDefault="00FF3639" w:rsidP="00FF363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Организацию безопасности движения: классификацию транспортных происшествий; порядок ликвидации последствий транспортных происшествий и стихийных бедствий.</w:t>
      </w:r>
    </w:p>
    <w:p w:rsidR="00FF3639" w:rsidRPr="00FF3639" w:rsidRDefault="00FF3639" w:rsidP="00FF363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 действий работников в аварийных и нестандартных ситуациях, связанных с движением поездов.</w:t>
      </w:r>
    </w:p>
    <w:p w:rsidR="00FF3639" w:rsidRPr="00FF3639" w:rsidRDefault="00FF3639" w:rsidP="00FF3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Формируемые компетенции: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 в коллективе и в команде, эффективно общаться с  коллегами, руководством, потребителями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</w:t>
      </w:r>
    </w:p>
    <w:p w:rsidR="00FF3639" w:rsidRPr="00FF3639" w:rsidRDefault="00FF3639" w:rsidP="00FF3639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ПК 2.3. Контролировать качество текущего содержания пути, ремонтных и строительных работ, организовывать их приемку.</w:t>
      </w:r>
    </w:p>
    <w:p w:rsidR="00FF3639" w:rsidRPr="00FF3639" w:rsidRDefault="00FF3639" w:rsidP="00FF3639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ПК 3.1. Обеспечивать выполнение требований к основным элементам и                          конструкции земляного  полотна, переездов, путевых и сигнальных знаков, верхнего   строения пути.</w:t>
      </w:r>
    </w:p>
    <w:p w:rsidR="00FF3639" w:rsidRPr="00FF3639" w:rsidRDefault="00FF3639" w:rsidP="00FF3639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ПК 3.2. Обеспечивать требования к искусственным сооружениям на   железнодорожном транспорте.</w:t>
      </w:r>
    </w:p>
    <w:p w:rsidR="00FF3639" w:rsidRPr="00FF3639" w:rsidRDefault="00FF3639" w:rsidP="00FF3639">
      <w:pPr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FF3639">
        <w:rPr>
          <w:rFonts w:ascii="Calibri" w:eastAsia="Calibri" w:hAnsi="Calibri" w:cs="Times New Roman"/>
          <w:sz w:val="24"/>
          <w:szCs w:val="24"/>
          <w:lang w:eastAsia="ru-RU"/>
        </w:rPr>
        <w:t xml:space="preserve">        </w:t>
      </w:r>
    </w:p>
    <w:p w:rsidR="00FF3639" w:rsidRPr="00FF3639" w:rsidRDefault="00FF3639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F3639" w:rsidRPr="00FF3639" w:rsidSect="00D400BA">
          <w:pgSz w:w="11906" w:h="16838" w:code="9"/>
          <w:pgMar w:top="1134" w:right="1106" w:bottom="1814" w:left="1622" w:header="0" w:footer="1418" w:gutter="0"/>
          <w:pgNumType w:start="4"/>
          <w:cols w:space="708"/>
          <w:titlePg/>
          <w:docGrid w:linePitch="360"/>
        </w:sectPr>
      </w:pPr>
    </w:p>
    <w:p w:rsidR="00FF3639" w:rsidRPr="00FF3639" w:rsidRDefault="00FF3639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507077005"/>
      <w:r w:rsidRPr="00FF3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СТРУКТУРА И СОДЕРЖАНИЕ ДИСЦИПЛИНЫ</w:t>
      </w:r>
      <w:bookmarkEnd w:id="1"/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дисциплины и виды учебной работы</w:t>
      </w:r>
    </w:p>
    <w:p w:rsidR="00FF3639" w:rsidRPr="00FF3639" w:rsidRDefault="00FF3639" w:rsidP="00FF3639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39" w:rsidRPr="00FF3639" w:rsidRDefault="00FF3639" w:rsidP="00FF3639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3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FF3639" w:rsidRPr="00FF3639" w:rsidTr="00FF3639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F3639" w:rsidRPr="00FF3639" w:rsidTr="00FF3639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Максимальная учебная нагрузка (всего), </w:t>
            </w: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по </w:t>
            </w:r>
            <w:proofErr w:type="spell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97</w:t>
            </w:r>
          </w:p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97</w:t>
            </w:r>
          </w:p>
        </w:tc>
      </w:tr>
      <w:tr w:rsidR="00FF3639" w:rsidRPr="00FF3639" w:rsidTr="00FF363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74</w:t>
            </w:r>
          </w:p>
        </w:tc>
      </w:tr>
      <w:tr w:rsidR="00FF3639" w:rsidRPr="00FF3639" w:rsidTr="00FF3639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F3639" w:rsidRPr="00FF3639" w:rsidTr="00FF363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FF3639" w:rsidRPr="00FF3639" w:rsidTr="00FF363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FF3639" w:rsidRPr="00FF3639" w:rsidTr="00FF363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639" w:rsidRPr="00FF3639" w:rsidTr="00FF363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</w:p>
        </w:tc>
      </w:tr>
      <w:tr w:rsidR="00FF3639" w:rsidRPr="00FF3639" w:rsidTr="00FF363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 w:rsidRPr="00FF3639">
              <w:rPr>
                <w:rFonts w:ascii="Times New Roman" w:eastAsia="Times New Roman" w:hAnsi="Times New Roman" w:cs="Times New Roman"/>
                <w:i/>
                <w:color w:val="000000"/>
                <w:w w:val="102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  <w:p w:rsidR="00FF3639" w:rsidRPr="00FF3639" w:rsidRDefault="00FF3639" w:rsidP="00FF3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F3639" w:rsidRPr="00FF3639" w:rsidRDefault="00FF3639" w:rsidP="00FF3639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FF3639" w:rsidRPr="00FF3639" w:rsidTr="00FF3639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F3639" w:rsidRPr="00FF3639" w:rsidTr="00FF3639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Максимальная учебная нагрузка (всего), </w:t>
            </w: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по </w:t>
            </w:r>
            <w:proofErr w:type="spell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97</w:t>
            </w:r>
          </w:p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97</w:t>
            </w:r>
          </w:p>
        </w:tc>
      </w:tr>
      <w:tr w:rsidR="00FF3639" w:rsidRPr="00FF3639" w:rsidTr="00FF363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FF3639" w:rsidRPr="00FF3639" w:rsidTr="00FF3639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F3639" w:rsidRPr="00FF3639" w:rsidTr="00FF363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F3639" w:rsidRPr="00FF3639" w:rsidTr="00FF363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639" w:rsidRPr="00FF3639" w:rsidTr="00FF363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F3639" w:rsidRPr="00FF3639" w:rsidTr="00FF363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75</w:t>
            </w:r>
          </w:p>
        </w:tc>
      </w:tr>
      <w:tr w:rsidR="00FF3639" w:rsidRPr="00FF3639" w:rsidTr="00FF363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 w:rsidRPr="00FF3639">
              <w:rPr>
                <w:rFonts w:ascii="Times New Roman" w:eastAsia="Times New Roman" w:hAnsi="Times New Roman" w:cs="Times New Roman"/>
                <w:i/>
                <w:color w:val="000000"/>
                <w:w w:val="102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  <w:p w:rsidR="00FF3639" w:rsidRPr="00FF3639" w:rsidRDefault="00FF3639" w:rsidP="00FF3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FF3639" w:rsidRPr="00FF3639" w:rsidSect="00FF3639">
          <w:pgSz w:w="11906" w:h="16838" w:code="9"/>
          <w:pgMar w:top="1134" w:right="1106" w:bottom="1814" w:left="1622" w:header="0" w:footer="1418" w:gutter="0"/>
          <w:pgNumType w:start="2"/>
          <w:cols w:space="708"/>
          <w:titlePg/>
          <w:docGrid w:linePitch="360"/>
        </w:sectPr>
      </w:pPr>
    </w:p>
    <w:p w:rsidR="00FF3639" w:rsidRPr="00FF3639" w:rsidRDefault="00FF3639" w:rsidP="00FF3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дисциплины ОП.13. ТЕХНИЧЕСКАЯ ЭКСПЛУАТАЦИЯ ЖЕЛЕЗНЫХ ДОРОГ И БЕЗОПАСНОСТЬ ДВИЖЕНИЯ</w:t>
      </w:r>
    </w:p>
    <w:p w:rsidR="00FF3639" w:rsidRPr="00FF3639" w:rsidRDefault="00FF3639" w:rsidP="00FF3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F363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очная форма обучения</w:t>
      </w:r>
    </w:p>
    <w:tbl>
      <w:tblPr>
        <w:tblW w:w="5054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7637"/>
        <w:gridCol w:w="992"/>
        <w:gridCol w:w="1511"/>
        <w:gridCol w:w="1757"/>
      </w:tblGrid>
      <w:tr w:rsidR="00FF3639" w:rsidRPr="00FF3639" w:rsidTr="00D646DE">
        <w:trPr>
          <w:trHeight w:val="557"/>
        </w:trPr>
        <w:tc>
          <w:tcPr>
            <w:tcW w:w="828" w:type="pct"/>
            <w:vMerge w:val="restart"/>
            <w:vAlign w:val="center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678" w:type="pct"/>
            <w:vMerge w:val="restart"/>
            <w:vAlign w:val="center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78" w:type="pct"/>
            <w:gridSpan w:val="2"/>
            <w:vAlign w:val="center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16" w:type="pct"/>
            <w:vMerge w:val="restart"/>
            <w:vAlign w:val="center"/>
          </w:tcPr>
          <w:p w:rsidR="00FF3639" w:rsidRPr="00812DB6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освоения, формируемые компетенции</w:t>
            </w:r>
          </w:p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557"/>
        </w:trPr>
        <w:tc>
          <w:tcPr>
            <w:tcW w:w="828" w:type="pct"/>
            <w:vMerge/>
            <w:vAlign w:val="center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vMerge/>
            <w:vAlign w:val="center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FF3639" w:rsidRPr="00812DB6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0" w:type="pct"/>
            <w:vAlign w:val="center"/>
          </w:tcPr>
          <w:p w:rsidR="00D646DE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активные, </w:t>
            </w:r>
            <w:proofErr w:type="spellStart"/>
            <w:r w:rsidRPr="0081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интерактив</w:t>
            </w:r>
            <w:proofErr w:type="spellEnd"/>
          </w:p>
          <w:p w:rsidR="00FF3639" w:rsidRPr="00812DB6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1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ные</w:t>
            </w:r>
            <w:proofErr w:type="spellEnd"/>
            <w:r w:rsidRPr="0081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формы занятий</w:t>
            </w:r>
          </w:p>
        </w:tc>
        <w:tc>
          <w:tcPr>
            <w:tcW w:w="616" w:type="pct"/>
            <w:vMerge/>
            <w:vAlign w:val="center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Общие обязанности работников железнодорожного транспорта.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FF3639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Общие обязанности работников железнодорожного транспорта. Ответственность работников железнодорожного транспорта за обеспечение безопасности движения.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Значение, содержание и задачи дисциплины. Основные инструкции и приказы по обеспечению безопасности движения на железнодорожном транспорте, их назначение.  Состояние безопасности на железнодорожном транспорте.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обязанности работников железнодорожного транспорта и их ответственность за обеспечение безопасности движения поездов. Понятие безопасность движения. Виды ответственности за обеспечение безопасности движения на железнодорожном транспорте. Степень ответственности за выполнение ПТЭ и инструкций.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ОК4, ОК6,ОК8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2.3; 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13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  <w:r w:rsidRPr="00FF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Техническая терминология, применяемая на транспорте. Основные определения, установленные ПТЭ. Порядок испытаний и назначения на должность лиц, поступающих на железнодорожный транспорт.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функционирования сооружений и устройств железнодорожного транспорта.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2.1. Сооружения и устройства железнодорожного транспорта. Общие требования к содержанию сооружений и устройств. Габариты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ж.д. сооружений и устройств, порядок их сдачи и приёмки в эксплуатацию. Габариты, применяемые на железнодорожном транспорте. Значение габаритов приближения строений, подвижного состава и погрузки для обеспечения безопасности движения поездов. Требования </w:t>
            </w:r>
            <w:proofErr w:type="gramStart"/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расстояниям</w:t>
            </w:r>
            <w:proofErr w:type="gramEnd"/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осями смежных путей на перегонах и станциях. Порядок размещения и закрепления около путей выгруженных или подготовленных к погрузке грузов.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ОК4, ОК6,ОК8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2.3;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3.1;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</w:tc>
      </w:tr>
      <w:tr w:rsidR="00FF3639" w:rsidRPr="00FF3639" w:rsidTr="00D646DE">
        <w:trPr>
          <w:trHeight w:val="20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 ширины междупутья.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Обеспечение безопасности при производстве путевых работ.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ОК4,ОК6,ОК7, ОК8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2.3;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верхнего строения путей.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Техническая эксплуатация сооружений и устройств путевого хозяйства.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" w:type="pct"/>
          </w:tcPr>
          <w:p w:rsidR="00FF3639" w:rsidRPr="00D646DE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3.1. Сооружения и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устройства путевого хозяйства.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содержанию ж.д. пути. Требования к расположению </w:t>
            </w: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линий и раздельных пунктов в плане и профиле. Требования </w:t>
            </w:r>
            <w:proofErr w:type="gramStart"/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содержании. Земляного полотна и искусственных сооружений. Контроль состояния пути и сооружений Нормы и допуски по содержанию колеи. Требования ПТЭ к установке путевых и сигнальных знаков..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</w:t>
            </w: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ОК4, ОК8, ОК9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3.1;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путевых и сигнальных знаков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 Требования ПТЭ к стрелочным переводам. Пересечения, переезды и примыкания железных дорог.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к эксплуатации стрелочных переводов и глухих пересечений. Применяемые марки крестовин. Неисправности стрелочных переводов, при которых запрещается их эксплуатировать. Виды ремонта и порядок текущего содержания стрелочных переводов. Оборудование стрелок контрольными стрелочными замками.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ОК4, ОК8, ОК9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3.1;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неисправностей стрелочных переводов, с которыми запрещается их эксплуатировать.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Нормальное положение стрелок и их обозначение. Расположение стрелочных постов и районов. Эксплуатация стрелочных переводов.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Техническая эксплуатация устройств сигнализации, централизации и блокировки железнодорожного транспорта.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4.1.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Сооружения и устройства сигнализации, централизации и блокировки на перегонах и станциях.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Устройства СЦБ на перегонах и станциях. Требования ПТЭ предъявляемые к автоматической блокировке, полуавтоматической блокировке. Требования, предъявляемые к диспетчерской централизации, электрической централизации стрелок и сигналов, автоматической локомотивной сигнализации. Требования, предъявляемые к контрольным стрелочным и сигнальным замкам, устройствам ключевой зависимости и станционной блокировке.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ОК4, ОК8, ОК9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3.1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работа. Автоматические системы оповещения о приближении поезда. Устройства путевого заграждения. Указатели наличия неисправных вагонов в поездах. Требования к устройствам автоматической переездной сигнализации.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Обслуживание сооружений и устройств железнодорожного транспорта</w:t>
            </w:r>
            <w:proofErr w:type="gramStart"/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5.1. Осмотр сооружений и устройств и их ремонт.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ОК4, ОК6, ОК7, ОК8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2.3;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3.1;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осмотра сооружений и устройств и служебно-технических зданий. Порядок ведения журнала осмотра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закрытия и открытия перегона для производства работ.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Система сигнализации на железнодорожном транспорте.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6.1.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Постоянные сигналы.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Светофоры и их деление. Основные значения сигналов, подаваемых светофорами. Требования ПТЭ к сигнализации. Значение инструкции по сигнализации. Сигналы и их деление. Сигнальные цвета. Порядок подачи сигналов. Виды светофоров, места их установки. Основные значения сигналов, подаваемых светофорами. Пригласительный сигнал, условия его применения. Условно-разрешающий сигнал светофора.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ОК4, ОК6, ОК7, ОК8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2.3;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Места установки светофоров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6.2. Сигналы ограждения на железнодорожном транспорте. Ограждение опасного  места на железнодорожных путях.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 и места установки постоянных дисков уменьшения скорости. Сигнальные знаки обозначения начала и конца опасного места. Требования к ограждению опасного места, не требующего остановки поезда.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 ОК8,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Ограждение опасных мест на железнодорожных путях общего и не общего пользования.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6.3. Ограждение мест препятствий и мест производства работ на перегонах и станциях.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Переносные сигналы и условия их применения. Порядок ограждения мест препятствий и мест производства работ на перегонах.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 ОК8, 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2.3 </w:t>
            </w: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Ограждение препятствия для движения по станционным железнодорожным путям и стрелочным переводам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Участки, проходимые поездами с проводниками.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6.4. Ручные сигналы на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железнодорожном транспорте.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ручных сигналов и передаваемые ими требования на перегонах и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станциях.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</w:t>
            </w: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ОК3, ОК4, ОК6, ОК7, ОК8,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сигналов ручными сигнальными приборами.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6.5. Сигнальные указатели и знаки на железнодорожном транспорте.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Указатели: маршрутные, стрелочные, путевого заграждения, гидравлических колонок, наличия неисправных вагонов в поездах и «опустить токоприемник».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 ОК8,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Постоянные и временные сигнальные знаки и места их установки.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6.6. Сигналы, применяемые при маневровой работе.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и звуковые сигналы при маневренной работе.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 ОК8,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Сигналы, подаваемые маневровыми и горочными светофорами.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6.7. Сигналы, применяемые для обозначения поездов, локомотивов и другого железнодорожного подвижного состава.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обозначения сигналами головы и хвоста пассажирских и грузовых поездов. Локомотивов без вагонов и снегоочистителей. Сигналы на локомотивах при маневровых передвижениях. Сигналы при движении дрезин съемного типа, путевых вагончиков и других съемных единиц.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6.8. Звуковые сигналы на железнодорожном транспорте. Сигналы тревоги и специальные указатели.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сигналы, применяемые при движении поездов, порядок их подачи. Оповестительные сигналы, сигналы бдительности и бодрствования. Сигналы тревоги и специальные указатели.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 Техническая эксплуатация технологической электросвязи.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7.1. Техническая эксплуатация технологической электросвязи.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Очередность восстановления линий СЦБ и связи при повреждении.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8. Техническая эксплуатация сооружений и устройств технологического электроснабжения железнодорожного транспорта.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8.1. Техническая эксплуатация сооружений и устройств технологического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электроснабжения железнодорожного транспорта.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к устройствам электроснабжения железных дорог на постоянном и переменном токе. Контактная сеть. Секционирование контактной сети. Габариты подвески контактного провода, места установки опор.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Понятия: воздушный промежуток, нейтральная вставка, секционные изоляторы, разъединители.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9. Техническая эксплуатация железнодорожного подвижного состава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9.1. Общие требования, предъявляемые к подвижному составу. Колесные пары. Тормозные оборудования и </w:t>
            </w:r>
            <w:proofErr w:type="spellStart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автосцепное</w:t>
            </w:r>
            <w:proofErr w:type="spellEnd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к подвижному составу и его содержанию. Знаки и надписи на подвижном составе. Требования к освидетельствованию, формированию колесных пар и нанесению на них знаков и клейм.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Неисправности колесных пар. Нанесение на колесные  пары знаков и клейм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 и ремонт подвижного состава.  Требования ПТЭ к автосцепке.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10. Организация движение поездов на железнодорожном транспорте.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10.1. График движения поездов. Раздельные пункты.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графика и предъявляемые к нему требования. Порядок назначения и отмены поездов, их нумерация. Приоритетность поездов в зависимости от очередности перевозок. Граница железнодорожной станции.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Классификация раздельных  пунктов. Требования ПТЭ к железнодорожным путям 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10.2. Порядок организации маневровой работы на станции.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маневровой работы на станции. Обязанности по распоряжению маневрами и руководству маневровой работы. Состав маневровых бригад. Порядок производства маневров. Скорости движения при маневрах. Маневры с грузами, требующими особой осторожности. Производство маневров на станциях, имеющих горочные устройства.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 ОК9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10.3. Закрепление вагонов на станционных путях.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ОК3, ОК4, ОК6, ОК7, ОК9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Нормы и правила закрепления вагонов на станционных путях. Регламент закрепления вагонов.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11. Порядок приёма, отправления и пропуска поездов при различных устройствах СЦБ на железнодорожных станциях и средствах сигнализации и </w:t>
            </w: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связи при движении поездов.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11.1. Порядок организации приема и отправления поездов.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и ответственность дежурного по станции по обеспечению безопасного и бесперебойного движения на станции. Порядок организации приема и отправления поездов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положение по организации приема и отправления поездов.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ОК3, ОК4, ОК6, ОК7, ОК9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11.2. Порядок организации движения поездов при автоматической блокировке.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положения. Прием и отправление поездов. Порядок действий при неисправности автоблокировке. Восстановление движения по АБ.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 ОК9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11.3. Порядок организации движения поездов на участках, оборудованных полуавтоматической блокировкой.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приема и отправления поездов. Движение поездов при неисправности полуавтоматической блокировке.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 ОК9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движения поездов при телефонных средствах связи.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12. Движение поездов в нестандартных ситуациях.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12.1. Порядок организации движения хозяйственных поездов,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специального самоходного подвижного состава при производстве работ на железнодорожных путях и искусственных сооружениях.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движения хозяйственных поездов, специального самоходного подвижного состава при производстве работ на железнодорожных путях и искусственных сооружениях.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 ОК9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12.2. Порядок выдачи предупреждений.</w:t>
            </w: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предупреждений и случаи их выдачи. Порядок подачи заявки на выдачу предупреждения. Порядок выдачи предупреждений.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выдачи предупреждений для выполнения непредвиденных работ по устранению обнаруженных неисправностей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13. Обеспечение безопасности движения на железных дорогах.</w:t>
            </w: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13.1. Мероприятия по обеспечению безопасности движением на железнодорожном транспорте. Классификация транспортных происшествий.</w:t>
            </w: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движения и комплекс мер, направленных на укрепление дисциплины среди железнодорожников, повышение их квалификации, решение социальных вопросов, содержание технических средств. Классификация транспортных происшествий. Значение приказов и указаний по обеспечению безопасности движения.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 ОК8,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13.2. Регламент действий работников в нестандартных и аварийных ситуациях.</w:t>
            </w: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ОК3, ОК4, ОК6, ОК7, ОК8,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действий работников в нестандартных и аварийных ситуациях: нарушение графика движения поездов; пропуск поезда, не предусмотренного расписанием; движение поезда, потерявшего управления тормозами; уход вагонов со станции на перегон; вынужденная остановка поезда на перегоне из-за самопроизвольного срабатывания тормозов; сход вагонов на перегоне с выходом за габарит; обнаружение неисправности «толчка пути»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13.3. Порядок служебного расследования нарушений безопасности движения в поездной и маневровой работе.</w:t>
            </w: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служебного расследования транспортных происшествий. Ответственность виновных за допущенное нарушение.</w:t>
            </w:r>
          </w:p>
        </w:tc>
        <w:tc>
          <w:tcPr>
            <w:tcW w:w="348" w:type="pct"/>
          </w:tcPr>
          <w:p w:rsidR="00812DB6" w:rsidRPr="00FF3639" w:rsidRDefault="005B5EC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ПК3.1, ПК3.2</w:t>
            </w: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3506" w:type="pct"/>
            <w:gridSpan w:val="2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</w:pPr>
    </w:p>
    <w:p w:rsidR="00FF3639" w:rsidRPr="00FF3639" w:rsidRDefault="00FF3639" w:rsidP="00FF3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FF3639" w:rsidRPr="00FF3639" w:rsidRDefault="00FF3639" w:rsidP="00FF3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</w:t>
      </w:r>
      <w:proofErr w:type="gramStart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FF3639" w:rsidRPr="00FF3639" w:rsidRDefault="00FF3639" w:rsidP="00FF3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</w:t>
      </w:r>
      <w:proofErr w:type="gramStart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FF3639" w:rsidRPr="00FF3639" w:rsidRDefault="00FF3639" w:rsidP="00FF3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– </w:t>
      </w:r>
      <w:proofErr w:type="gramStart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646DE" w:rsidRDefault="00D646DE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646DE" w:rsidRDefault="00D646DE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646DE" w:rsidRDefault="00D646DE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B5EC9" w:rsidRDefault="005B5EC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B5EC9" w:rsidRDefault="005B5EC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646DE" w:rsidRDefault="00D646DE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646DE" w:rsidRPr="00FF3639" w:rsidRDefault="00D646DE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36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заочная форма обучения</w:t>
      </w:r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5046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7178"/>
        <w:gridCol w:w="763"/>
        <w:gridCol w:w="1643"/>
        <w:gridCol w:w="1694"/>
      </w:tblGrid>
      <w:tr w:rsidR="00812DB6" w:rsidRPr="00FF3639" w:rsidTr="00AE328D">
        <w:trPr>
          <w:trHeight w:val="557"/>
        </w:trPr>
        <w:tc>
          <w:tcPr>
            <w:tcW w:w="1039" w:type="pct"/>
            <w:vMerge w:val="restart"/>
            <w:vAlign w:val="center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521" w:type="pct"/>
            <w:vMerge w:val="restart"/>
            <w:vAlign w:val="center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45" w:type="pct"/>
            <w:gridSpan w:val="2"/>
            <w:vAlign w:val="center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95" w:type="pct"/>
            <w:vMerge w:val="restart"/>
            <w:vAlign w:val="center"/>
          </w:tcPr>
          <w:p w:rsidR="00812DB6" w:rsidRPr="00FF3639" w:rsidRDefault="00812DB6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Уровень освоения, формируемые компетенции</w:t>
            </w:r>
          </w:p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557"/>
        </w:trPr>
        <w:tc>
          <w:tcPr>
            <w:tcW w:w="1039" w:type="pct"/>
            <w:vMerge/>
            <w:vAlign w:val="center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  <w:vMerge/>
            <w:vAlign w:val="center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Align w:val="center"/>
          </w:tcPr>
          <w:p w:rsidR="00812DB6" w:rsidRPr="00D646DE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4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77" w:type="pct"/>
            <w:vAlign w:val="center"/>
          </w:tcPr>
          <w:p w:rsidR="00812DB6" w:rsidRPr="00D646DE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4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активные, интерактивные формы занятий</w:t>
            </w:r>
          </w:p>
        </w:tc>
        <w:tc>
          <w:tcPr>
            <w:tcW w:w="595" w:type="pct"/>
            <w:vMerge/>
            <w:vAlign w:val="center"/>
          </w:tcPr>
          <w:p w:rsidR="00812DB6" w:rsidRPr="00FF3639" w:rsidRDefault="00812DB6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Общие обязанности работников железнодорожного транспорта.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Общие обязанности работников железнодорожного транспорта. Ответственность работников железнодорожного транспорта за обеспечение безопасности движения.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Значение, содержание и задачи дисциплины. Основные инструкции и приказы по обеспечению безопасности движения на железнодорожном транспорте, их назначение.  Состояние безопасности на железнодорожном транспорте.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Общие обязанности работников железнодорожного транспорта и их ответственность за обеспечение безопасности движения поездов. Понятие безопасность движения. Виды ответственности за обеспечение безопасности движения на железнодорожном транспорте. Степень ответственности за выполнение ПТЭ и инструкций.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ОК4, ОК6,ОК8</w:t>
            </w:r>
          </w:p>
          <w:p w:rsidR="00812DB6" w:rsidRPr="00FF3639" w:rsidRDefault="00812DB6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2.3; </w:t>
            </w:r>
          </w:p>
          <w:p w:rsidR="00812DB6" w:rsidRPr="00FF3639" w:rsidRDefault="00812DB6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13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Практические занятия</w:t>
            </w:r>
            <w:r w:rsidRPr="00FF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Техническая терминология, применяемая на транспорте. Основные определения, установленные ПТЭ. Порядок испытаний и </w:t>
            </w: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назначения на должность лиц, поступающих на железнодорожный транспорт.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2. Организация функционирования сооружений и устройств железнодорожного транспорта.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" w:type="pct"/>
          </w:tcPr>
          <w:p w:rsidR="00812DB6" w:rsidRPr="00FF3639" w:rsidRDefault="002B3C83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Сооружения и устройства железнодорожного транспорта. Общие требования к содержанию сооружений и устройств. Габариты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ж.д. сооружений и устройств, порядок их сдачи и приёмки в эксплуатацию. Габариты, применяемые на железнодорожном транспорте. Значение габаритов приближения строений, подвижного состава и погрузки для обеспечения безопасности движения поездов. Требования </w:t>
            </w:r>
            <w:proofErr w:type="gramStart"/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расстояниям</w:t>
            </w:r>
            <w:proofErr w:type="gramEnd"/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осями смежных путей на перегонах и станциях. Порядок размещения и закрепления около путей выгруженных или подготовленных к погрузке грузов.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ОК4, ОК6,ОК8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2.3;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3.1;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ПК 3.2</w:t>
            </w:r>
          </w:p>
        </w:tc>
      </w:tr>
      <w:tr w:rsidR="00812DB6" w:rsidRPr="00FF3639" w:rsidTr="00AE328D">
        <w:trPr>
          <w:trHeight w:val="20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 ширины междупутья.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Обеспечение безопасности при производстве путевых работ.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ОК4,ОК6,ОК7, ОК8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2.3;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верхнего строения путей.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2B3C83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Техническая эксплуатация сооружений и устройств путевого хозяйства.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3.1. Сооружения и устройства путевого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содержанию ж.д. пути. Требования к расположению </w:t>
            </w: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линий и раздельных пунктов в плане и профиле. Требования к содержанию. Земляного полотна и искусственных сооружений. Контроль состояния пути и сооружений Нормы и допуски по содержанию колеи. Требования ПТЭ к установ</w:t>
            </w:r>
            <w:r w:rsidR="00D6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 путевых и сигнальных знаков.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</w:t>
            </w: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ОК4, ОК8, ОК9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3.1;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ПК 3.2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путевых и сигнальных знаков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 Требования ПТЭ к стрелочным переводам. Пересечения, переезды и примыкания железных дорог.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ОК4, ОК8, ОК9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3.1;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к эксплуатации стрелочных переводов и глухих пересечений. Применяемые марки крестовин. Неисправности стрелочных переводов, при которых запрещается их эксплуатировать. Виды ремонта и порядок текущего содержания стрелочных переводов. Оборудование стрелок контрольными стрелочными замками.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Нормальное положение стрелок и их обозначение. Расположение стрелочных постов и районов. Эксплуатация стрелочных переводов.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Техническая эксплуатация устройств сигнализации, централизации и блокировки железнодорожного транспорта.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4.1. Сооружения и устройства сигнализации, централизации и блокировки на перегонах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станциях.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ОК4, ОК8, ОК9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ПК 3.1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СЦБ на перегонах и станциях. Требования ПТЭ предъявляемые к автоматической блокировке, полуавтоматической блокировке. Требования, предъявляемые к диспетчерской централизации, электрической централизации стрелок и сигналов, автоматической локомотивной сигнализации. Требования, предъявляемые к контрольным стрелочным и сигнальным замкам, устройствам ключевой зависимости и станционной блокировке. </w:t>
            </w: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работа. Автоматические системы оповещения о приближении поезда. Устройства путевого заграждения. Указатели наличия неисправных вагонов в поездах. Требования к устройствам автоматической переездной сигнализации.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5. Обслуживание сооружений и устройств железнодорожного транспорта</w:t>
            </w:r>
            <w:proofErr w:type="gramStart"/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5.1. Осмотр сооружений и устройств и их ремонт.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ОК4, ОК6, ОК7, ОК8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2.3;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3.1;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ПК 3.2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осмотра сооружений и устройств и служебно-технических зданий. Порядок ведения журнала осмотра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закрытия и открытия перегона для производства работ.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Система сигнализации на железнодорожном транспорте.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6.1. Постоянные сигналы.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ОК4, ОК6, ОК7, ОК8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2.3;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Места установки светофоров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Светофоры и их деление. Основные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сигналов, подаваемых светофорами. Требования ПТЭ к сигнализации. Значение инструкции по сигнализации. Сигналы и их деление. Сигнальные цвета. Порядок подачи сигналов. Виды светофоров, места их установки. Основные значения сигналов, подаваемых светофорами. Пригласительный сигнал, условия его применения. Условно-разрешающий сигнал светофора.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6.2. Сигналы ограждения на железнодорожном транспорте. Ограждение опасного  места на железнодорожных путях.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 ОК8,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2.3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Ограждение опасных мест на железнодорожных путях общего и не общего пользования.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 и места установки постоянных дисков уменьшения скорости. Сигнальные знаки обозначения начала и конца опасного места. Требования к ограждению опасного места, не требующего остановки поезда.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6.3. Ограждение мест препятствий и мест производства работ на перегонах и станциях.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 ОК8,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2.3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Ограждение препятствия для движения по станционным железнодорожным путям и стрелочным переводам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Переносные сигналы и условия их применения. Порядок ограждения мест препятствий и мест производства работ на перегонах. Участки, проходимые поездами с проводниками.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6.4. Ручные сигналы на железнодорожном транспорте.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ручных сигналов и передаваемые ими требования на перегонах и станциях.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 ОК8,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2.3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сигналов ручными сигнальными приборами.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6.5. Сигнальные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указатели и знаки на железнодорожном транспорте.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Указатели: маршрутные, стрелочные, путевого заграждения, гидравлических колонок, наличия неисправных вагонов в поездах и «опустить токоприемник».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 ОК8,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2.3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Постоянные и временные сигнальные знаки и места их установки.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6.6. Сигналы, применяемые при маневровой работе.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и звуковые сигналы при маневренной работе.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 ОК8,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2.3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Сигналы, подаваемые маневровыми и горочными светофорами.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6.7. Сигналы, применяемые для обозначения поездов, локомотивов и другого железнодорожного подвижного состава.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обозначения сигналами головы и хвоста пассажирских и грузовых поездов. Локомотивов без вагонов и снегоочистителей. Сигналы на локомотивах при маневровых передвижениях. Сигналы при движении дрезин съемного типа, путевых вагончиков и других съемных единиц.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6.8. Звуковые сигналы на железнодорожном транспорте. Сигналы тревоги и специальные указатели.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сигналы, применяемые при движении поездов, порядок их подачи. Оповестительные сигналы, сигналы бдительности и бодрствования. Сигналы тревоги и специальные указатели.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2.3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7. Техническая эксплуатация технологической </w:t>
            </w: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электросвязи.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7.1. Техническая эксплуатация технологической электросвязи.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2.3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Очередность восстановления линий СЦБ и связи при повреждении.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8. Техническая эксплуатация сооружений и устройств технологического электроснабжения железнодорожного транспорта.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8.1. Техническая эксплуатация сооружений и устройств технологического электроснабжения железнодорожного транспорта.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Понятия воздушный промежуток, нейтральная вставка, секционные изоляторы, разъединители. </w:t>
            </w: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к устройствам электроснабжения железных дорог на постоянном и переменном токе. Контактная сеть. Секционирование контактной сети. Габариты подвески контактного провода, места установки опор.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9. Техническая эксплуатация железнодорожного подвижного состава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9.1. Общие требования, предъявляемые к подвижному составу. Колесные пары.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Тормозные оборудования и </w:t>
            </w:r>
            <w:proofErr w:type="spellStart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автосцепное</w:t>
            </w:r>
            <w:proofErr w:type="spellEnd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к подвижному составу и его содержанию. Знаки и </w:t>
            </w: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надписи на подвижном составе. Требования к освидетельствованию, формированию колесных пар и нанесению на них знаков и клейм.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Неисправности колесных пар. Нанесение на колесные  пары знаков и клейм</w:t>
            </w: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Техническое обслуживание и ремонт подвижного состава.  Требования ПТЭ к автосцепке.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10. Организация движение поездов на железнодорожном транспорте.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10.1. График движения поездов. Раздельные пункты.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графика и предъявляемые к нему требования. Порядок назначения и отмены поездов, их нумерация. Приоритетность поездов в зависимости от очередности перевозок. Граница железнодорожной станции. </w:t>
            </w: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Классификация раздельных  пунктов. Требования ПТЭ к железнодорожным путям 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10.2. Порядок организации маневровой работы на станции.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маневровой работы на станции. Обязанности по распоряжению маневрами и руководству маневровой работы. Состав маневровых бригад. Порядок производства маневров. Скорости движения при маневрах. Маневры с грузами, требующими особой осторожности. Производство маневров на станциях, имеющих горочные устройства.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10.3. Закрепление вагонов на станционных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путях.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ОК3, </w:t>
            </w: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ОК4, ОК6, ОК7,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Нормы и правила закрепления вагонов на станционных путях. Регламент закрепления вагонов.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11. Порядок приёма, отправления и пропуска поездов при различных устройствах СЦБ на железнодорожных станциях и средствах сигнализации и связи при движении поездов.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11.1. Порядок организации приема и отправления поездов.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ОК3, ОК4, ОК6, ОК7,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и ответственность дежурного по станции по обеспечению безопасного и бесперебойного движения на станции. Порядок организации приема и отправления поездов. Общие положение по организации приема и отправления поездов.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11.2. Порядок организации движения поездов при автоматической блокировке.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положения. Прием и отправление поездов. Порядок действий при неисправности автоблокировке. Восстановление движения по АБ.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11.3. Порядок организации движения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поездов на участках, оборудованных полуавтоматической блокировкой.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</w:t>
            </w: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ОК3, ОК4, ОК6, ОК7,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приема и отправления поездов. Движение поездов при неисправности полуавтоматической блокировке. </w:t>
            </w: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движения поездов при телефонных средствах связи.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12. Движение поездов в нестандартных ситуациях.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28D" w:rsidRPr="00FF3639" w:rsidTr="00AE328D">
        <w:trPr>
          <w:trHeight w:val="20"/>
        </w:trPr>
        <w:tc>
          <w:tcPr>
            <w:tcW w:w="1039" w:type="pct"/>
            <w:vMerge w:val="restart"/>
          </w:tcPr>
          <w:p w:rsidR="00AE328D" w:rsidRPr="00FF3639" w:rsidRDefault="00AE328D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12.1. Порядок организации движения хозяйственных поездов, специального самоходного подвижного состава при производстве работ на железнодорожных путях и искусственных сооружениях.</w:t>
            </w:r>
          </w:p>
        </w:tc>
        <w:tc>
          <w:tcPr>
            <w:tcW w:w="2521" w:type="pct"/>
          </w:tcPr>
          <w:p w:rsidR="00AE328D" w:rsidRPr="00FF3639" w:rsidRDefault="00AE328D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68" w:type="pct"/>
          </w:tcPr>
          <w:p w:rsidR="00AE328D" w:rsidRPr="00FF3639" w:rsidRDefault="00AE328D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AE328D" w:rsidRPr="00FF3639" w:rsidRDefault="00AE328D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AE328D" w:rsidRPr="00FF3639" w:rsidRDefault="00AE328D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AE328D" w:rsidRPr="00FF3639" w:rsidRDefault="00AE328D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 ОК9</w:t>
            </w:r>
          </w:p>
          <w:p w:rsidR="00AE328D" w:rsidRPr="00FF3639" w:rsidRDefault="00AE328D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</w:tr>
      <w:tr w:rsidR="00AE328D" w:rsidRPr="00FF3639" w:rsidTr="00AE328D">
        <w:trPr>
          <w:trHeight w:val="20"/>
        </w:trPr>
        <w:tc>
          <w:tcPr>
            <w:tcW w:w="1039" w:type="pct"/>
            <w:vMerge/>
          </w:tcPr>
          <w:p w:rsidR="00AE328D" w:rsidRPr="00FF3639" w:rsidRDefault="00AE328D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AE328D" w:rsidRPr="00FF3639" w:rsidRDefault="00AE328D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AE328D" w:rsidRPr="00FF3639" w:rsidRDefault="00AE328D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AE328D" w:rsidRPr="00FF3639" w:rsidRDefault="00AE328D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AE328D" w:rsidRPr="00FF3639" w:rsidRDefault="00AE328D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28D" w:rsidRPr="00FF3639" w:rsidTr="00AE328D">
        <w:trPr>
          <w:trHeight w:val="20"/>
        </w:trPr>
        <w:tc>
          <w:tcPr>
            <w:tcW w:w="1039" w:type="pct"/>
            <w:vMerge/>
          </w:tcPr>
          <w:p w:rsidR="00AE328D" w:rsidRPr="00FF3639" w:rsidRDefault="00AE328D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AE328D" w:rsidRPr="00FF3639" w:rsidRDefault="00AE328D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AE328D" w:rsidRPr="00FF3639" w:rsidRDefault="00AE328D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AE328D" w:rsidRPr="00FF3639" w:rsidRDefault="00AE328D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AE328D" w:rsidRPr="00FF3639" w:rsidRDefault="00AE328D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28D" w:rsidRPr="00FF3639" w:rsidTr="00AE328D">
        <w:trPr>
          <w:trHeight w:val="20"/>
        </w:trPr>
        <w:tc>
          <w:tcPr>
            <w:tcW w:w="1039" w:type="pct"/>
            <w:vMerge/>
          </w:tcPr>
          <w:p w:rsidR="00AE328D" w:rsidRPr="00FF3639" w:rsidRDefault="00AE328D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AE328D" w:rsidRPr="00FF3639" w:rsidRDefault="00AE328D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AE328D" w:rsidRPr="00FF3639" w:rsidRDefault="00AE328D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движения хозяйственных поездов, специального самоходного подвижного состава при производстве работ на железнодорожных путях и искусственных сооружениях.</w:t>
            </w:r>
          </w:p>
        </w:tc>
        <w:tc>
          <w:tcPr>
            <w:tcW w:w="268" w:type="pct"/>
          </w:tcPr>
          <w:p w:rsidR="00AE328D" w:rsidRPr="00FF3639" w:rsidRDefault="00AE328D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AE328D" w:rsidRPr="00FF3639" w:rsidRDefault="00AE328D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AE328D" w:rsidRPr="00FF3639" w:rsidRDefault="00AE328D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12.2. Порядок выдачи предупреждений.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предупреждений и случаи их выдачи. Порядок подачи заявки на выдачу предупреждения. Порядок выдачи предупреждений.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13. Обеспечение безопасности движения на железных дорогах.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13.1. Мероприятия по обеспечению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движением на железнодорожном транспорте. Классификация транспортных происшествий.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</w:t>
            </w: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ОК3, ОК4, ОК6, ОК7, ОК8,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движения и комплекс мер, направленных на укрепление дисциплины среди железнодорожников, повышение их квалификации, решение социальных вопросов, содержание технических средств. Классификация транспортных происшествий. Значение приказов и указаний по обеспечению безопасности движения.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13.2. Регламент действий работников в нестандартных и аварийных ситуациях.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ОК3, ОК4, ОК6, ОК7, ОК8,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действий работников в нестандартных и аварийных ситуациях: нарушение графика движения поездов; пропуск поезда, не предусмотренного расписанием; движение поезда, потерявшего управления тормозами; уход вагонов со станции на перегон; вынужденная остановка поезда на перегоне из-за самопроизвольного срабатывания тормозов; сход вагонов на перегоне с выходом за габарит; обнаружение неисправности «толчка пути»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13.3. Порядок служебного расследования нарушений безопасности движения в поездной и маневровой работе.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ПК3.1, ПК3.2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служебного расследования транспортных происшествий. Ответственность виновных за допущенное нарушение.</w:t>
            </w:r>
          </w:p>
        </w:tc>
        <w:tc>
          <w:tcPr>
            <w:tcW w:w="268" w:type="pct"/>
          </w:tcPr>
          <w:p w:rsidR="00812DB6" w:rsidRPr="00FF3639" w:rsidRDefault="005B5EC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3560" w:type="pct"/>
            <w:gridSpan w:val="2"/>
          </w:tcPr>
          <w:p w:rsidR="00812DB6" w:rsidRPr="0075648D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97/22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3639" w:rsidRPr="00FF3639" w:rsidRDefault="00FF3639" w:rsidP="00FF3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FF3639" w:rsidRPr="00FF3639" w:rsidRDefault="00FF3639" w:rsidP="00FF3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</w:t>
      </w:r>
      <w:proofErr w:type="gramStart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FF3639" w:rsidRPr="00FF3639" w:rsidRDefault="00FF3639" w:rsidP="00FF3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</w:t>
      </w:r>
      <w:proofErr w:type="gramStart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FF3639" w:rsidRPr="00FF3639" w:rsidRDefault="00FF3639" w:rsidP="00FF3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– </w:t>
      </w:r>
      <w:proofErr w:type="gramStart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FF3639" w:rsidRPr="00FF3639" w:rsidSect="00D400BA">
          <w:pgSz w:w="16838" w:h="11906" w:orient="landscape"/>
          <w:pgMar w:top="719" w:right="1134" w:bottom="1106" w:left="1814" w:header="0" w:footer="1418" w:gutter="0"/>
          <w:pgNumType w:start="7"/>
          <w:cols w:space="708"/>
          <w:titlePg/>
          <w:docGrid w:linePitch="360"/>
        </w:sectPr>
      </w:pPr>
    </w:p>
    <w:p w:rsidR="00FF3639" w:rsidRPr="00FF3639" w:rsidRDefault="00FF3639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507069616"/>
      <w:bookmarkStart w:id="3" w:name="_Toc507077006"/>
      <w:r w:rsidRPr="00FF3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РЕАЛИЗАЦИИ РАБОЧЕЙ ПРОГРАММЫ ДИСЦИПЛИНЫ</w:t>
      </w:r>
      <w:bookmarkEnd w:id="2"/>
      <w:bookmarkEnd w:id="3"/>
      <w:r w:rsidRPr="00FF3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3639" w:rsidRPr="00FF3639" w:rsidRDefault="00FF3639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sz w:val="24"/>
          <w:szCs w:val="24"/>
        </w:rPr>
        <w:t xml:space="preserve"> </w:t>
      </w:r>
      <w:r w:rsidRPr="00FF3639">
        <w:rPr>
          <w:rFonts w:ascii="Times New Roman" w:hAnsi="Times New Roman" w:cs="Times New Roman"/>
          <w:sz w:val="24"/>
          <w:szCs w:val="24"/>
        </w:rPr>
        <w:t>Дисциплина реализуется в учебном кабинете технического обслуживания и ремонта железнодорожного пути; безопасности движения и на полигоне технической эксплуатации и ремонта пути.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учебного кабинета безопасности движения: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мебель:</w:t>
      </w:r>
    </w:p>
    <w:p w:rsidR="00FF3639" w:rsidRPr="00FF3639" w:rsidRDefault="00FF3639" w:rsidP="00FF3639">
      <w:pPr>
        <w:widowControl w:val="0"/>
        <w:numPr>
          <w:ilvl w:val="0"/>
          <w:numId w:val="1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408" w:lineRule="exact"/>
        <w:ind w:left="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посадочные места по количеству </w:t>
      </w:r>
      <w:proofErr w:type="gramStart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3639" w:rsidRPr="00FF3639" w:rsidRDefault="00FF3639" w:rsidP="00FF3639">
      <w:pPr>
        <w:widowControl w:val="0"/>
        <w:numPr>
          <w:ilvl w:val="0"/>
          <w:numId w:val="1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408" w:lineRule="exact"/>
        <w:ind w:left="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преподавателя;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</w:t>
      </w:r>
    </w:p>
    <w:p w:rsidR="00FF3639" w:rsidRPr="00FF3639" w:rsidRDefault="00FF3639" w:rsidP="00FF3639">
      <w:pPr>
        <w:widowControl w:val="0"/>
        <w:numPr>
          <w:ilvl w:val="0"/>
          <w:numId w:val="1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43" w:after="0" w:line="240" w:lineRule="auto"/>
        <w:ind w:left="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</w:t>
      </w:r>
    </w:p>
    <w:p w:rsidR="00FF3639" w:rsidRPr="00FF3639" w:rsidRDefault="00FF3639" w:rsidP="00FF3639">
      <w:pPr>
        <w:widowControl w:val="0"/>
        <w:numPr>
          <w:ilvl w:val="0"/>
          <w:numId w:val="1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43" w:after="0" w:line="240" w:lineRule="auto"/>
        <w:ind w:left="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проекционный экран,</w:t>
      </w:r>
    </w:p>
    <w:p w:rsidR="00FF3639" w:rsidRPr="00FF3639" w:rsidRDefault="00FF3639" w:rsidP="00FF3639">
      <w:pPr>
        <w:widowControl w:val="0"/>
        <w:numPr>
          <w:ilvl w:val="0"/>
          <w:numId w:val="1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43" w:after="0" w:line="240" w:lineRule="auto"/>
        <w:ind w:left="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 включая приборы: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Натурные образцы: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макеты сигналы переносные для ограждения мест производства работ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макеты сигнальных знаков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макеты светофоров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сигнальные принадлежности сигналиста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фонари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петарды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рожок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флажки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сигнальный жилет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радиостанция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-манекен сигналиста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учебного кабинета </w:t>
      </w:r>
      <w:r w:rsidRPr="00FF3639">
        <w:rPr>
          <w:rFonts w:ascii="Times New Roman" w:hAnsi="Times New Roman" w:cs="Times New Roman"/>
          <w:sz w:val="24"/>
          <w:szCs w:val="24"/>
        </w:rPr>
        <w:t>технического обслуживания и ремонта железнодорожного пути: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мебель: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посадочные места по количеству </w:t>
      </w:r>
      <w:proofErr w:type="gramStart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преподавателя;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проекционный экран,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 включая приборы: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t>Макет «Проектирование новой железнодорожной линии с детальной проработкой переезда»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t>путевой шаблон ЦУП ПШ 1520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t>штангенциркуль ПШВ Путеец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t xml:space="preserve">шаблон универсальный КОР 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t>щуп для измерения стыковых зазоров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lastRenderedPageBreak/>
        <w:t>термометр для измерения температуры в рельсах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t xml:space="preserve">палетки для расшифровывания ленты вагона </w:t>
      </w:r>
      <w:proofErr w:type="spellStart"/>
      <w:r w:rsidRPr="00FF3639">
        <w:rPr>
          <w:rFonts w:ascii="Times New Roman" w:eastAsia="Times New Roman" w:hAnsi="Times New Roman" w:cs="Times New Roman"/>
          <w:sz w:val="24"/>
          <w:szCs w:val="24"/>
        </w:rPr>
        <w:t>путеизмерителя</w:t>
      </w:r>
      <w:proofErr w:type="spellEnd"/>
      <w:r w:rsidRPr="00FF3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3.2. Учебно-методическое обеспечение </w:t>
      </w:r>
    </w:p>
    <w:p w:rsidR="002B3C83" w:rsidRPr="002B3C83" w:rsidRDefault="002B3C83" w:rsidP="002B3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3C8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Основная учебная литература</w:t>
      </w:r>
      <w:r w:rsidRPr="002B3C8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75648D" w:rsidRDefault="003D5ED8" w:rsidP="002B3C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Пашкевич</w:t>
      </w:r>
      <w:r w:rsidR="002B3C83"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М.Н. Изучение правил технической эксплуатации железных дорог и безопасности движения [Электронный ресурс]: учебное пособие / М.Н. Пашкевич. — Электрон</w:t>
      </w:r>
      <w:proofErr w:type="gramStart"/>
      <w:r w:rsidR="002B3C83"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2B3C83"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B3C83"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gramEnd"/>
      <w:r w:rsidR="002B3C83"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ан. — Москва: УМЦ ЖДТ, 2017. — 108 с. — Режим доступа: </w:t>
      </w:r>
      <w:hyperlink r:id="rId11" w:history="1">
        <w:r w:rsidR="002B3C83" w:rsidRPr="002B3C83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https://e.lanbook.com/book/99644</w:t>
        </w:r>
      </w:hyperlink>
      <w:r w:rsidR="00756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5648D" w:rsidRDefault="003D5ED8" w:rsidP="002B3C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 Леоненко</w:t>
      </w:r>
      <w:r w:rsidR="002B3C83"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Е.Г. Техническая эксплуатация железных дорог и безопасность движения [Электронный ресурс]: учебное пособие / Е.Г. Леоненко. — Электрон</w:t>
      </w:r>
      <w:proofErr w:type="gramStart"/>
      <w:r w:rsidR="002B3C83"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2B3C83"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B3C83"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gramEnd"/>
      <w:r w:rsidR="002B3C83"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ан. — Москва: УМЦ ЖДТ, 2017. — 222 с. — Режим доступа: </w:t>
      </w:r>
      <w:hyperlink r:id="rId12" w:history="1">
        <w:r w:rsidR="002B3C83" w:rsidRPr="002B3C83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https://e.lanbook.com/book/99638</w:t>
        </w:r>
      </w:hyperlink>
      <w:r w:rsidR="00756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2B3C83" w:rsidRDefault="002B3C83" w:rsidP="002B3C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Техническая эксплуатация дорог и дорожных сооружений: учебник. — М.: ФГБУ ДПО «Учебно-методический центр по образованию на железнодорожном транспорте», 2018. — 359 с. Режим доступа: </w:t>
      </w:r>
      <w:hyperlink r:id="rId13" w:history="1">
        <w:r w:rsidR="0075648D" w:rsidRPr="00E747B7">
          <w:rPr>
            <w:rStyle w:val="ae"/>
            <w:rFonts w:ascii="Times New Roman" w:eastAsia="Calibri" w:hAnsi="Times New Roman" w:cs="Times New Roman"/>
            <w:sz w:val="24"/>
            <w:szCs w:val="24"/>
            <w:lang w:eastAsia="ru-RU"/>
          </w:rPr>
          <w:t>http://umczdt.ru/books/35/18728/</w:t>
        </w:r>
      </w:hyperlink>
    </w:p>
    <w:p w:rsidR="002B3C83" w:rsidRPr="002B3C83" w:rsidRDefault="002B3C83" w:rsidP="002B3C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Александрова Н.Б. Обеспечение безопасности движения поездов [Электронный ресурс]: учебное пособие / Н.Б. Александрова, И.Н. Писарева, П.Р. Потапов. — </w:t>
      </w:r>
      <w:proofErr w:type="spellStart"/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</w:t>
      </w:r>
      <w:proofErr w:type="gramStart"/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>.д</w:t>
      </w:r>
      <w:proofErr w:type="gramEnd"/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>ан</w:t>
      </w:r>
      <w:proofErr w:type="spellEnd"/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— Москва: УМЦ ЖДТ, 2016. — 148 с. — Режим доступа: </w:t>
      </w:r>
      <w:hyperlink r:id="rId14" w:history="1">
        <w:r w:rsidRPr="002B3C83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https://e.lanbook.com/book/90954</w:t>
        </w:r>
      </w:hyperlink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 </w:t>
      </w:r>
    </w:p>
    <w:p w:rsidR="002B3C83" w:rsidRPr="0075648D" w:rsidRDefault="002B3C83" w:rsidP="0075648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75648D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Дополнительная учебная литература:</w:t>
      </w:r>
    </w:p>
    <w:p w:rsidR="002B3C83" w:rsidRPr="0075648D" w:rsidRDefault="002B3C83" w:rsidP="00756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48D">
        <w:rPr>
          <w:rFonts w:ascii="Times New Roman" w:eastAsia="Calibri" w:hAnsi="Times New Roman" w:cs="Times New Roman"/>
          <w:sz w:val="24"/>
          <w:szCs w:val="24"/>
          <w:lang w:eastAsia="ru-RU"/>
        </w:rPr>
        <w:t>1. Леоненко, Е.Г. Техническая эксплуатация железных дорог и безопасность движения [Электронный ресурс]: учебное пособие / Е.Г. Леоненко. — Электрон</w:t>
      </w:r>
      <w:proofErr w:type="gramStart"/>
      <w:r w:rsidRPr="0075648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756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648D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gramEnd"/>
      <w:r w:rsidRPr="00756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ан. — Москва: УМЦ ЖДТ, 2017. — 222 с. — Режим доступа: </w:t>
      </w:r>
      <w:hyperlink r:id="rId15" w:history="1">
        <w:r w:rsidRPr="0075648D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https://e.lanbook.com/book/99638</w:t>
        </w:r>
      </w:hyperlink>
      <w:r w:rsidRPr="0075648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B3C83" w:rsidRPr="0075648D" w:rsidRDefault="002B3C83" w:rsidP="00756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Федеральный закон «О железнодорожном транспорте в Российской Федерации» № 17 – ФЗ от 10.01.2003 г. (в редакции от 02.07.2013 с изменениями, вступившими в силу 01.09.2013 г.) – (АСПИ ЖТ) Режим доступа: </w:t>
      </w:r>
      <w:hyperlink r:id="rId16" w:history="1">
        <w:r w:rsidRPr="0075648D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\\biblioserver.usurt\aspigt\cons.exe</w:t>
        </w:r>
      </w:hyperlink>
    </w:p>
    <w:p w:rsidR="002B3C83" w:rsidRPr="0075648D" w:rsidRDefault="002B3C83" w:rsidP="00756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Федеральный закон «Устав железнодорожного транспорта» № 18 – ФЗ от 10.01.2003 г. (в редакции от 03.02.2014 г.) – (АСПИ ЖТ) Режим доступа: </w:t>
      </w:r>
      <w:hyperlink r:id="rId17" w:history="1">
        <w:r w:rsidRPr="0075648D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\\biblioserver.usurt\aspigt\cons.exe</w:t>
        </w:r>
      </w:hyperlink>
    </w:p>
    <w:p w:rsidR="002B3C83" w:rsidRPr="0075648D" w:rsidRDefault="002B3C83" w:rsidP="00756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Распоряжение ОАО "РЖД" от 21.08.2017 N 1697р "Об утверждении положения об организации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 на инфраструктуре ОАО "РЖД" – (АСПИ ЖТ). -  Режим доступа: </w:t>
      </w:r>
      <w:hyperlink r:id="rId18" w:history="1">
        <w:r w:rsidRPr="0075648D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\\biblioserver.usurt\aspigt\cons.exe</w:t>
        </w:r>
      </w:hyperlink>
    </w:p>
    <w:p w:rsidR="00FF3639" w:rsidRPr="002B3C83" w:rsidRDefault="002B3C83" w:rsidP="00FF363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F3639" w:rsidRDefault="00FF3639" w:rsidP="00FF3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Учебно-методическая литература для самостоятельной работы:</w:t>
      </w:r>
    </w:p>
    <w:p w:rsidR="00EC0A22" w:rsidRPr="002B3C83" w:rsidRDefault="00EC0A22" w:rsidP="00EC0A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>. Правила технической эксплуатации железных 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орог Российской Федерации. — М.</w:t>
      </w:r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ИНФРА-М, 2017. — 583 с. - Режим доступа: </w:t>
      </w:r>
      <w:hyperlink r:id="rId19" w:history="1">
        <w:r w:rsidRPr="002B3C83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http://znanium.com/catalog/product/901554</w:t>
        </w:r>
      </w:hyperlink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C0A22" w:rsidRPr="002B3C83" w:rsidRDefault="00EC0A22" w:rsidP="00EC0A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Инструкция по сигнализации на железнодорожном транспорте Российской Федерации. – (АСПИ ЖТ) Режим доступа: </w:t>
      </w:r>
      <w:hyperlink r:id="rId20" w:history="1">
        <w:r w:rsidRPr="002B3C83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\\biblioserver.usurt\aspigt\cons.exe</w:t>
        </w:r>
      </w:hyperlink>
    </w:p>
    <w:p w:rsidR="00EC0A22" w:rsidRDefault="00EC0A22" w:rsidP="00EC0A22">
      <w:pPr>
        <w:spacing w:after="0" w:line="240" w:lineRule="auto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bookmarkStart w:id="4" w:name="_GoBack"/>
      <w:bookmarkEnd w:id="4"/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3D5E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Инструкция по обеспечению безопасности движения поездов при произ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водстве путевых работ. — Москва</w:t>
      </w:r>
      <w:r w:rsidRPr="003D5E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: ИНФРА-М, 2019. — 209 с. 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3D5E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Режим доступа</w:t>
      </w:r>
      <w:r w:rsidRPr="003D5E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: </w:t>
      </w:r>
      <w:hyperlink r:id="rId21" w:history="1">
        <w:r w:rsidRPr="00DB30F4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https://znanium.com/catalog/product/1007533</w:t>
        </w:r>
      </w:hyperlink>
    </w:p>
    <w:p w:rsidR="00EC0A22" w:rsidRPr="002B3C83" w:rsidRDefault="00EC0A22" w:rsidP="00EC0A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0A22" w:rsidRPr="00FF3639" w:rsidRDefault="00EC0A22" w:rsidP="00FF3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3.3. Информационные ресурсы сети Интернет и профессиональные базы данных 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639">
        <w:rPr>
          <w:rFonts w:ascii="Times New Roman" w:hAnsi="Times New Roman" w:cs="Times New Roman"/>
          <w:i/>
          <w:sz w:val="24"/>
          <w:szCs w:val="24"/>
        </w:rPr>
        <w:t>Перечень Интернет-ресурсов: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1.«Железные дороги мира» (журнал). Форма доступа:  http://www.zdmira.com/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2.Сайт ОАО «РЖД». Форма доступа: http://www.rzd.ru/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3.Сайт «Инновационный дайджест».  Форма доступа: http://www.rzd-expo.ru/innovation/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Профессиональные базы данных: 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 ЖТ. 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обеспечение: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операционная система </w:t>
      </w:r>
      <w:proofErr w:type="spellStart"/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t xml:space="preserve">- пакет офисных программ </w:t>
      </w:r>
      <w:proofErr w:type="spellStart"/>
      <w:r w:rsidRPr="00FF3639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FF3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639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FF36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3639" w:rsidRPr="00FF3639" w:rsidRDefault="00FF3639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507069617"/>
      <w:bookmarkStart w:id="6" w:name="_Toc507077007"/>
    </w:p>
    <w:p w:rsidR="00FF3639" w:rsidRDefault="00FF3639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48D" w:rsidRDefault="0075648D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48D" w:rsidRPr="00FF3639" w:rsidRDefault="0075648D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 И ОЦЕНКА РЕЗУЛЬТАТОВ ОСВОЕНИЯ ДИСЦИПЛИНЫ</w:t>
      </w:r>
      <w:bookmarkEnd w:id="5"/>
      <w:bookmarkEnd w:id="6"/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FF3639" w:rsidRPr="00FF3639" w:rsidTr="00FF3639">
        <w:tc>
          <w:tcPr>
            <w:tcW w:w="4697" w:type="dxa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(освоенные умения, усвоенные знания) </w:t>
            </w:r>
          </w:p>
        </w:tc>
        <w:tc>
          <w:tcPr>
            <w:tcW w:w="4697" w:type="dxa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</w:t>
            </w:r>
          </w:p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оценки результатов обучения</w:t>
            </w:r>
          </w:p>
        </w:tc>
      </w:tr>
      <w:tr w:rsidR="00FF3639" w:rsidRPr="00FF3639" w:rsidTr="00FF3639">
        <w:tc>
          <w:tcPr>
            <w:tcW w:w="4697" w:type="dxa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умения: 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определять соответствие технического состояния основных сооружений и устройств железнодорожного транспорта, подвижного состава требованиям ПТЭ для обеспечения безопасности движения поездов;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применять  на практике действующие инструкции, производить необходимые расчеты (расчет норм закрепления вагонов на станционных путях);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заполнять заявки на выдачу предупреждений;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ограждать место производства работ на перегоне и станции;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классифицировать транспортные происшествия, оформлять случаи нарушения ПТЭ и инструкций.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vMerge w:val="restart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контроль: устный опрос, тестирование, наблюдение за выполнением практических работ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аттестация: оценка ответов на вопросы дифференцированного зачета</w:t>
            </w:r>
            <w:r w:rsidRPr="00FF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F3639" w:rsidRPr="00FF3639" w:rsidTr="00FF3639">
        <w:tc>
          <w:tcPr>
            <w:tcW w:w="4697" w:type="dxa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знания: 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Правила технической эксплуатации железных дорог Российской Федерации и инструкции, регламентирующие безопасность движения;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обязанности работников железнодорожного транспорта, их ответственность за обеспечение безопасности движения;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требования ПТЭ к техническим средствам железнодорожного транспорта.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систему сигнализации на железнодорожном транспорте.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организацию движения поездов в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нормальных условиях и в условиях нарушения нормальной работе устройств СЦБ и связи;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общие требования, предъявляемые к подвижному составу, колесным парам, тормозному оборудованию и </w:t>
            </w:r>
            <w:proofErr w:type="spellStart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автосцепному</w:t>
            </w:r>
            <w:proofErr w:type="spellEnd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устройству;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организацию безопасности движения: классификацию транспортных происшествий; порядок ликвидации последствий транспортных происшествий и стихийных бедствий;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регламент действий работников в аварийных и нестандартных ситуациях, связанных с движением поездов.</w:t>
            </w:r>
          </w:p>
        </w:tc>
        <w:tc>
          <w:tcPr>
            <w:tcW w:w="4697" w:type="dxa"/>
            <w:vMerge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3639" w:rsidRPr="00FF3639" w:rsidRDefault="00FF3639" w:rsidP="00FF36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F3639" w:rsidRPr="00FF3639" w:rsidRDefault="00FF3639" w:rsidP="00FF3639"/>
    <w:p w:rsidR="000A2CF9" w:rsidRPr="00FF3639" w:rsidRDefault="000A2CF9"/>
    <w:sectPr w:rsidR="000A2CF9" w:rsidRPr="00FF3639" w:rsidSect="00D400BA">
      <w:pgSz w:w="11906" w:h="16838"/>
      <w:pgMar w:top="709" w:right="1106" w:bottom="1814" w:left="1622" w:header="0" w:footer="1418" w:gutter="0"/>
      <w:pgNumType w:start="2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F7" w:rsidRDefault="00A74DF7" w:rsidP="00FF3639">
      <w:pPr>
        <w:spacing w:after="0" w:line="240" w:lineRule="auto"/>
      </w:pPr>
      <w:r>
        <w:separator/>
      </w:r>
    </w:p>
  </w:endnote>
  <w:endnote w:type="continuationSeparator" w:id="0">
    <w:p w:rsidR="00A74DF7" w:rsidRDefault="00A74DF7" w:rsidP="00FF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6136"/>
      <w:docPartObj>
        <w:docPartGallery w:val="Page Numbers (Bottom of Page)"/>
        <w:docPartUnique/>
      </w:docPartObj>
    </w:sdtPr>
    <w:sdtEndPr/>
    <w:sdtContent>
      <w:p w:rsidR="00C52B59" w:rsidRDefault="005B5EC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A22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D400BA" w:rsidRPr="0075648D" w:rsidRDefault="00D400BA" w:rsidP="0075648D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077210"/>
      <w:docPartObj>
        <w:docPartGallery w:val="Page Numbers (Bottom of Page)"/>
        <w:docPartUnique/>
      </w:docPartObj>
    </w:sdtPr>
    <w:sdtEndPr/>
    <w:sdtContent>
      <w:p w:rsidR="00D400BA" w:rsidRDefault="00C52B59">
        <w:pPr>
          <w:pStyle w:val="a4"/>
          <w:jc w:val="right"/>
        </w:pPr>
        <w:r>
          <w:t>4</w:t>
        </w:r>
      </w:p>
    </w:sdtContent>
  </w:sdt>
  <w:p w:rsidR="00D400BA" w:rsidRPr="008D1AAE" w:rsidRDefault="00D400BA" w:rsidP="00FF3639">
    <w:pPr>
      <w:pStyle w:val="a4"/>
      <w:tabs>
        <w:tab w:val="clear" w:pos="4677"/>
        <w:tab w:val="clear" w:pos="9355"/>
        <w:tab w:val="right" w:pos="91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F7" w:rsidRDefault="00A74DF7" w:rsidP="00FF3639">
      <w:pPr>
        <w:spacing w:after="0" w:line="240" w:lineRule="auto"/>
      </w:pPr>
      <w:r>
        <w:separator/>
      </w:r>
    </w:p>
  </w:footnote>
  <w:footnote w:type="continuationSeparator" w:id="0">
    <w:p w:rsidR="00A74DF7" w:rsidRDefault="00A74DF7" w:rsidP="00FF3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62B95E"/>
    <w:lvl w:ilvl="0">
      <w:numFmt w:val="bullet"/>
      <w:lvlText w:val="*"/>
      <w:lvlJc w:val="left"/>
    </w:lvl>
  </w:abstractNum>
  <w:abstractNum w:abstractNumId="1">
    <w:nsid w:val="00001547"/>
    <w:multiLevelType w:val="hybridMultilevel"/>
    <w:tmpl w:val="7040E528"/>
    <w:lvl w:ilvl="0" w:tplc="C8FE4AA8">
      <w:start w:val="2"/>
      <w:numFmt w:val="decimal"/>
      <w:lvlText w:val="%1."/>
      <w:lvlJc w:val="left"/>
      <w:pPr>
        <w:ind w:left="0" w:firstLine="0"/>
      </w:pPr>
    </w:lvl>
    <w:lvl w:ilvl="1" w:tplc="7188EA1C">
      <w:numFmt w:val="decimal"/>
      <w:lvlText w:val=""/>
      <w:lvlJc w:val="left"/>
      <w:pPr>
        <w:ind w:left="0" w:firstLine="0"/>
      </w:pPr>
    </w:lvl>
    <w:lvl w:ilvl="2" w:tplc="E44CDEE8">
      <w:numFmt w:val="decimal"/>
      <w:lvlText w:val=""/>
      <w:lvlJc w:val="left"/>
      <w:pPr>
        <w:ind w:left="0" w:firstLine="0"/>
      </w:pPr>
    </w:lvl>
    <w:lvl w:ilvl="3" w:tplc="E3361DFC">
      <w:numFmt w:val="decimal"/>
      <w:lvlText w:val=""/>
      <w:lvlJc w:val="left"/>
      <w:pPr>
        <w:ind w:left="0" w:firstLine="0"/>
      </w:pPr>
    </w:lvl>
    <w:lvl w:ilvl="4" w:tplc="CAD63160">
      <w:numFmt w:val="decimal"/>
      <w:lvlText w:val=""/>
      <w:lvlJc w:val="left"/>
      <w:pPr>
        <w:ind w:left="0" w:firstLine="0"/>
      </w:pPr>
    </w:lvl>
    <w:lvl w:ilvl="5" w:tplc="A882ED10">
      <w:numFmt w:val="decimal"/>
      <w:lvlText w:val=""/>
      <w:lvlJc w:val="left"/>
      <w:pPr>
        <w:ind w:left="0" w:firstLine="0"/>
      </w:pPr>
    </w:lvl>
    <w:lvl w:ilvl="6" w:tplc="0B0E9B98">
      <w:numFmt w:val="decimal"/>
      <w:lvlText w:val=""/>
      <w:lvlJc w:val="left"/>
      <w:pPr>
        <w:ind w:left="0" w:firstLine="0"/>
      </w:pPr>
    </w:lvl>
    <w:lvl w:ilvl="7" w:tplc="9CAC0052">
      <w:numFmt w:val="decimal"/>
      <w:lvlText w:val=""/>
      <w:lvlJc w:val="left"/>
      <w:pPr>
        <w:ind w:left="0" w:firstLine="0"/>
      </w:pPr>
    </w:lvl>
    <w:lvl w:ilvl="8" w:tplc="C51C6302">
      <w:numFmt w:val="decimal"/>
      <w:lvlText w:val=""/>
      <w:lvlJc w:val="left"/>
      <w:pPr>
        <w:ind w:left="0" w:firstLine="0"/>
      </w:pPr>
    </w:lvl>
  </w:abstractNum>
  <w:abstractNum w:abstractNumId="2">
    <w:nsid w:val="00002D12"/>
    <w:multiLevelType w:val="hybridMultilevel"/>
    <w:tmpl w:val="82E62244"/>
    <w:lvl w:ilvl="0" w:tplc="F294B39C">
      <w:start w:val="1"/>
      <w:numFmt w:val="bullet"/>
      <w:lvlText w:val="и"/>
      <w:lvlJc w:val="left"/>
      <w:pPr>
        <w:ind w:left="0" w:firstLine="0"/>
      </w:pPr>
    </w:lvl>
    <w:lvl w:ilvl="1" w:tplc="E1809108">
      <w:numFmt w:val="decimal"/>
      <w:lvlText w:val=""/>
      <w:lvlJc w:val="left"/>
      <w:pPr>
        <w:ind w:left="0" w:firstLine="0"/>
      </w:pPr>
    </w:lvl>
    <w:lvl w:ilvl="2" w:tplc="5F18AFA6">
      <w:numFmt w:val="decimal"/>
      <w:lvlText w:val=""/>
      <w:lvlJc w:val="left"/>
      <w:pPr>
        <w:ind w:left="0" w:firstLine="0"/>
      </w:pPr>
    </w:lvl>
    <w:lvl w:ilvl="3" w:tplc="E7FEAE1E">
      <w:numFmt w:val="decimal"/>
      <w:lvlText w:val=""/>
      <w:lvlJc w:val="left"/>
      <w:pPr>
        <w:ind w:left="0" w:firstLine="0"/>
      </w:pPr>
    </w:lvl>
    <w:lvl w:ilvl="4" w:tplc="665EB9CA">
      <w:numFmt w:val="decimal"/>
      <w:lvlText w:val=""/>
      <w:lvlJc w:val="left"/>
      <w:pPr>
        <w:ind w:left="0" w:firstLine="0"/>
      </w:pPr>
    </w:lvl>
    <w:lvl w:ilvl="5" w:tplc="EBACB860">
      <w:numFmt w:val="decimal"/>
      <w:lvlText w:val=""/>
      <w:lvlJc w:val="left"/>
      <w:pPr>
        <w:ind w:left="0" w:firstLine="0"/>
      </w:pPr>
    </w:lvl>
    <w:lvl w:ilvl="6" w:tplc="EE664368">
      <w:numFmt w:val="decimal"/>
      <w:lvlText w:val=""/>
      <w:lvlJc w:val="left"/>
      <w:pPr>
        <w:ind w:left="0" w:firstLine="0"/>
      </w:pPr>
    </w:lvl>
    <w:lvl w:ilvl="7" w:tplc="5A689E20">
      <w:numFmt w:val="decimal"/>
      <w:lvlText w:val=""/>
      <w:lvlJc w:val="left"/>
      <w:pPr>
        <w:ind w:left="0" w:firstLine="0"/>
      </w:pPr>
    </w:lvl>
    <w:lvl w:ilvl="8" w:tplc="A0660160">
      <w:numFmt w:val="decimal"/>
      <w:lvlText w:val=""/>
      <w:lvlJc w:val="left"/>
      <w:pPr>
        <w:ind w:left="0" w:firstLine="0"/>
      </w:pPr>
    </w:lvl>
  </w:abstractNum>
  <w:abstractNum w:abstractNumId="3">
    <w:nsid w:val="000039B3"/>
    <w:multiLevelType w:val="hybridMultilevel"/>
    <w:tmpl w:val="64BCE586"/>
    <w:lvl w:ilvl="0" w:tplc="C7C0B618">
      <w:start w:val="1"/>
      <w:numFmt w:val="bullet"/>
      <w:lvlText w:val="/"/>
      <w:lvlJc w:val="left"/>
      <w:pPr>
        <w:ind w:left="0" w:firstLine="0"/>
      </w:pPr>
    </w:lvl>
    <w:lvl w:ilvl="1" w:tplc="3264B0DA">
      <w:numFmt w:val="decimal"/>
      <w:lvlText w:val=""/>
      <w:lvlJc w:val="left"/>
      <w:pPr>
        <w:ind w:left="0" w:firstLine="0"/>
      </w:pPr>
    </w:lvl>
    <w:lvl w:ilvl="2" w:tplc="128A8476">
      <w:numFmt w:val="decimal"/>
      <w:lvlText w:val=""/>
      <w:lvlJc w:val="left"/>
      <w:pPr>
        <w:ind w:left="0" w:firstLine="0"/>
      </w:pPr>
    </w:lvl>
    <w:lvl w:ilvl="3" w:tplc="351862F6">
      <w:numFmt w:val="decimal"/>
      <w:lvlText w:val=""/>
      <w:lvlJc w:val="left"/>
      <w:pPr>
        <w:ind w:left="0" w:firstLine="0"/>
      </w:pPr>
    </w:lvl>
    <w:lvl w:ilvl="4" w:tplc="CE820058">
      <w:numFmt w:val="decimal"/>
      <w:lvlText w:val=""/>
      <w:lvlJc w:val="left"/>
      <w:pPr>
        <w:ind w:left="0" w:firstLine="0"/>
      </w:pPr>
    </w:lvl>
    <w:lvl w:ilvl="5" w:tplc="68786470">
      <w:numFmt w:val="decimal"/>
      <w:lvlText w:val=""/>
      <w:lvlJc w:val="left"/>
      <w:pPr>
        <w:ind w:left="0" w:firstLine="0"/>
      </w:pPr>
    </w:lvl>
    <w:lvl w:ilvl="6" w:tplc="75C6A4DA">
      <w:numFmt w:val="decimal"/>
      <w:lvlText w:val=""/>
      <w:lvlJc w:val="left"/>
      <w:pPr>
        <w:ind w:left="0" w:firstLine="0"/>
      </w:pPr>
    </w:lvl>
    <w:lvl w:ilvl="7" w:tplc="C204B324">
      <w:numFmt w:val="decimal"/>
      <w:lvlText w:val=""/>
      <w:lvlJc w:val="left"/>
      <w:pPr>
        <w:ind w:left="0" w:firstLine="0"/>
      </w:pPr>
    </w:lvl>
    <w:lvl w:ilvl="8" w:tplc="1C0C6B6C">
      <w:numFmt w:val="decimal"/>
      <w:lvlText w:val=""/>
      <w:lvlJc w:val="left"/>
      <w:pPr>
        <w:ind w:left="0" w:firstLine="0"/>
      </w:pPr>
    </w:lvl>
  </w:abstractNum>
  <w:abstractNum w:abstractNumId="4">
    <w:nsid w:val="000054DE"/>
    <w:multiLevelType w:val="hybridMultilevel"/>
    <w:tmpl w:val="B67C6A54"/>
    <w:lvl w:ilvl="0" w:tplc="84A4FC32">
      <w:start w:val="1"/>
      <w:numFmt w:val="decimal"/>
      <w:lvlText w:val="%1."/>
      <w:lvlJc w:val="left"/>
      <w:pPr>
        <w:ind w:left="0" w:firstLine="0"/>
      </w:pPr>
    </w:lvl>
    <w:lvl w:ilvl="1" w:tplc="A5D20BDA">
      <w:numFmt w:val="decimal"/>
      <w:lvlText w:val=""/>
      <w:lvlJc w:val="left"/>
      <w:pPr>
        <w:ind w:left="0" w:firstLine="0"/>
      </w:pPr>
    </w:lvl>
    <w:lvl w:ilvl="2" w:tplc="E6D89388">
      <w:numFmt w:val="decimal"/>
      <w:lvlText w:val=""/>
      <w:lvlJc w:val="left"/>
      <w:pPr>
        <w:ind w:left="0" w:firstLine="0"/>
      </w:pPr>
    </w:lvl>
    <w:lvl w:ilvl="3" w:tplc="63343F76">
      <w:numFmt w:val="decimal"/>
      <w:lvlText w:val=""/>
      <w:lvlJc w:val="left"/>
      <w:pPr>
        <w:ind w:left="0" w:firstLine="0"/>
      </w:pPr>
    </w:lvl>
    <w:lvl w:ilvl="4" w:tplc="0D20E326">
      <w:numFmt w:val="decimal"/>
      <w:lvlText w:val=""/>
      <w:lvlJc w:val="left"/>
      <w:pPr>
        <w:ind w:left="0" w:firstLine="0"/>
      </w:pPr>
    </w:lvl>
    <w:lvl w:ilvl="5" w:tplc="BA6C3ACC">
      <w:numFmt w:val="decimal"/>
      <w:lvlText w:val=""/>
      <w:lvlJc w:val="left"/>
      <w:pPr>
        <w:ind w:left="0" w:firstLine="0"/>
      </w:pPr>
    </w:lvl>
    <w:lvl w:ilvl="6" w:tplc="035C60C0">
      <w:numFmt w:val="decimal"/>
      <w:lvlText w:val=""/>
      <w:lvlJc w:val="left"/>
      <w:pPr>
        <w:ind w:left="0" w:firstLine="0"/>
      </w:pPr>
    </w:lvl>
    <w:lvl w:ilvl="7" w:tplc="28A0C7E4">
      <w:numFmt w:val="decimal"/>
      <w:lvlText w:val=""/>
      <w:lvlJc w:val="left"/>
      <w:pPr>
        <w:ind w:left="0" w:firstLine="0"/>
      </w:pPr>
    </w:lvl>
    <w:lvl w:ilvl="8" w:tplc="2828E890">
      <w:numFmt w:val="decimal"/>
      <w:lvlText w:val=""/>
      <w:lvlJc w:val="left"/>
      <w:pPr>
        <w:ind w:left="0" w:firstLine="0"/>
      </w:pPr>
    </w:lvl>
  </w:abstractNum>
  <w:abstractNum w:abstractNumId="5">
    <w:nsid w:val="00E20585"/>
    <w:multiLevelType w:val="hybridMultilevel"/>
    <w:tmpl w:val="DE24B0F0"/>
    <w:lvl w:ilvl="0" w:tplc="57C6D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0A597E"/>
    <w:multiLevelType w:val="hybridMultilevel"/>
    <w:tmpl w:val="E4C607BA"/>
    <w:lvl w:ilvl="0" w:tplc="69D48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3B64E9E"/>
    <w:multiLevelType w:val="hybridMultilevel"/>
    <w:tmpl w:val="B9046A70"/>
    <w:lvl w:ilvl="0" w:tplc="F522A808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145950F9"/>
    <w:multiLevelType w:val="hybridMultilevel"/>
    <w:tmpl w:val="030C57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AD50FE7"/>
    <w:multiLevelType w:val="multilevel"/>
    <w:tmpl w:val="6A92FD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1">
    <w:nsid w:val="209103B5"/>
    <w:multiLevelType w:val="hybridMultilevel"/>
    <w:tmpl w:val="D538489A"/>
    <w:lvl w:ilvl="0" w:tplc="C0285870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2">
    <w:nsid w:val="26DF7264"/>
    <w:multiLevelType w:val="hybridMultilevel"/>
    <w:tmpl w:val="68284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F61DF6"/>
    <w:multiLevelType w:val="multilevel"/>
    <w:tmpl w:val="9AC26E9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2835"/>
        </w:tabs>
        <w:ind w:left="283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4">
    <w:nsid w:val="3BB00EAE"/>
    <w:multiLevelType w:val="hybridMultilevel"/>
    <w:tmpl w:val="C59C8FBA"/>
    <w:lvl w:ilvl="0" w:tplc="353C89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18F"/>
    <w:multiLevelType w:val="multilevel"/>
    <w:tmpl w:val="F0801E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FC93D9A"/>
    <w:multiLevelType w:val="hybridMultilevel"/>
    <w:tmpl w:val="BD62EC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611C71"/>
    <w:multiLevelType w:val="hybridMultilevel"/>
    <w:tmpl w:val="A2566038"/>
    <w:lvl w:ilvl="0" w:tplc="E1AAD63E">
      <w:start w:val="12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B01E71"/>
    <w:multiLevelType w:val="hybridMultilevel"/>
    <w:tmpl w:val="8C2E6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B97869"/>
    <w:multiLevelType w:val="multilevel"/>
    <w:tmpl w:val="3D74FC6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8A217EC"/>
    <w:multiLevelType w:val="hybridMultilevel"/>
    <w:tmpl w:val="C88C4B86"/>
    <w:lvl w:ilvl="0" w:tplc="69D48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A20806"/>
    <w:multiLevelType w:val="hybridMultilevel"/>
    <w:tmpl w:val="4A24AD5A"/>
    <w:lvl w:ilvl="0" w:tplc="C748C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04392"/>
    <w:multiLevelType w:val="hybridMultilevel"/>
    <w:tmpl w:val="935EFD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A5920"/>
    <w:multiLevelType w:val="multilevel"/>
    <w:tmpl w:val="BDE6A93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4">
    <w:nsid w:val="6DA235B0"/>
    <w:multiLevelType w:val="hybridMultilevel"/>
    <w:tmpl w:val="CFAEF3CC"/>
    <w:lvl w:ilvl="0" w:tplc="57C6D7E4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6EDA72D8"/>
    <w:multiLevelType w:val="hybridMultilevel"/>
    <w:tmpl w:val="7D382DD4"/>
    <w:lvl w:ilvl="0" w:tplc="C56E7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D82CBB"/>
    <w:multiLevelType w:val="hybridMultilevel"/>
    <w:tmpl w:val="EB3AC91C"/>
    <w:lvl w:ilvl="0" w:tplc="C1AEA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5"/>
  </w:num>
  <w:num w:numId="5">
    <w:abstractNumId w:val="23"/>
  </w:num>
  <w:num w:numId="6">
    <w:abstractNumId w:val="19"/>
  </w:num>
  <w:num w:numId="7">
    <w:abstractNumId w:val="18"/>
  </w:num>
  <w:num w:numId="8">
    <w:abstractNumId w:val="12"/>
  </w:num>
  <w:num w:numId="9">
    <w:abstractNumId w:val="5"/>
  </w:num>
  <w:num w:numId="10">
    <w:abstractNumId w:val="26"/>
  </w:num>
  <w:num w:numId="11">
    <w:abstractNumId w:val="24"/>
  </w:num>
  <w:num w:numId="12">
    <w:abstractNumId w:val="11"/>
  </w:num>
  <w:num w:numId="13">
    <w:abstractNumId w:val="17"/>
  </w:num>
  <w:num w:numId="14">
    <w:abstractNumId w:val="7"/>
  </w:num>
  <w:num w:numId="15">
    <w:abstractNumId w:val="14"/>
  </w:num>
  <w:num w:numId="16">
    <w:abstractNumId w:val="25"/>
  </w:num>
  <w:num w:numId="17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Arial" w:hAnsi="Arial" w:hint="default"/>
        </w:rPr>
      </w:lvl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</w:num>
  <w:num w:numId="23">
    <w:abstractNumId w:val="2"/>
  </w:num>
  <w:num w:numId="24">
    <w:abstractNumId w:val="6"/>
  </w:num>
  <w:num w:numId="25">
    <w:abstractNumId w:val="20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DFE"/>
    <w:rsid w:val="000A2CF9"/>
    <w:rsid w:val="0010115C"/>
    <w:rsid w:val="00121802"/>
    <w:rsid w:val="0019655C"/>
    <w:rsid w:val="001B5284"/>
    <w:rsid w:val="00246DAB"/>
    <w:rsid w:val="0029306A"/>
    <w:rsid w:val="002B3C83"/>
    <w:rsid w:val="00343A3E"/>
    <w:rsid w:val="00364B80"/>
    <w:rsid w:val="003D5ED8"/>
    <w:rsid w:val="00424B2C"/>
    <w:rsid w:val="00541EB3"/>
    <w:rsid w:val="005B5EC9"/>
    <w:rsid w:val="00667DAD"/>
    <w:rsid w:val="0075648D"/>
    <w:rsid w:val="00812DB6"/>
    <w:rsid w:val="00905EBB"/>
    <w:rsid w:val="00A15DFE"/>
    <w:rsid w:val="00A74DF7"/>
    <w:rsid w:val="00AE328D"/>
    <w:rsid w:val="00BA319C"/>
    <w:rsid w:val="00C52B59"/>
    <w:rsid w:val="00CE6E59"/>
    <w:rsid w:val="00D400BA"/>
    <w:rsid w:val="00D646DE"/>
    <w:rsid w:val="00DE5D56"/>
    <w:rsid w:val="00DF6D00"/>
    <w:rsid w:val="00EC0A22"/>
    <w:rsid w:val="00F671ED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84"/>
  </w:style>
  <w:style w:type="paragraph" w:styleId="1">
    <w:name w:val="heading 1"/>
    <w:basedOn w:val="a"/>
    <w:next w:val="a"/>
    <w:link w:val="10"/>
    <w:qFormat/>
    <w:rsid w:val="00FF3639"/>
    <w:pPr>
      <w:keepNext/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FF3639"/>
    <w:pPr>
      <w:keepNext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F3639"/>
    <w:pPr>
      <w:keepNext/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F3639"/>
    <w:pPr>
      <w:keepNext/>
      <w:spacing w:after="0" w:line="288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F3639"/>
    <w:pPr>
      <w:keepNext/>
      <w:spacing w:after="0" w:line="288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F3639"/>
    <w:pPr>
      <w:keepNext/>
      <w:spacing w:after="0" w:line="288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F3639"/>
    <w:pPr>
      <w:keepNext/>
      <w:spacing w:before="360" w:after="0" w:line="288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F3639"/>
    <w:pPr>
      <w:keepNext/>
      <w:spacing w:after="0" w:line="288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F3639"/>
    <w:pPr>
      <w:keepNext/>
      <w:spacing w:after="0" w:line="288" w:lineRule="auto"/>
      <w:ind w:firstLine="567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63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363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F363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F3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F3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F363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FF3639"/>
  </w:style>
  <w:style w:type="paragraph" w:styleId="a3">
    <w:name w:val="caption"/>
    <w:basedOn w:val="a"/>
    <w:next w:val="a"/>
    <w:qFormat/>
    <w:rsid w:val="00FF363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rsid w:val="00FF36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FF363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FF3639"/>
  </w:style>
  <w:style w:type="paragraph" w:styleId="a7">
    <w:name w:val="Body Text Indent"/>
    <w:basedOn w:val="a"/>
    <w:link w:val="a8"/>
    <w:rsid w:val="00FF3639"/>
    <w:pPr>
      <w:spacing w:after="0" w:line="288" w:lineRule="auto"/>
      <w:ind w:left="-1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FF363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FF363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FF3639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F363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FF3639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FF3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FF3639"/>
    <w:pPr>
      <w:spacing w:after="0" w:line="288" w:lineRule="auto"/>
      <w:ind w:left="1806" w:hanging="12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FF36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FF3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5">
    <w:name w:val="Знак2"/>
    <w:basedOn w:val="a"/>
    <w:rsid w:val="00FF363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uiPriority w:val="59"/>
    <w:rsid w:val="00FF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FF3639"/>
    <w:rPr>
      <w:color w:val="0000FF"/>
      <w:u w:val="single"/>
    </w:rPr>
  </w:style>
  <w:style w:type="table" w:styleId="12">
    <w:name w:val="Table Grid 1"/>
    <w:basedOn w:val="a1"/>
    <w:rsid w:val="00FF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header"/>
    <w:basedOn w:val="a"/>
    <w:link w:val="af0"/>
    <w:rsid w:val="00FF36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FF3639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Базовый"/>
    <w:rsid w:val="00FF363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FF363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FF3639"/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rsid w:val="00FF363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F3639"/>
    <w:rPr>
      <w:rFonts w:ascii="Tahoma" w:eastAsia="Times New Roman" w:hAnsi="Tahoma" w:cs="Times New Roman"/>
      <w:sz w:val="16"/>
      <w:szCs w:val="16"/>
    </w:rPr>
  </w:style>
  <w:style w:type="paragraph" w:styleId="af6">
    <w:name w:val="List Paragraph"/>
    <w:basedOn w:val="a"/>
    <w:uiPriority w:val="34"/>
    <w:qFormat/>
    <w:rsid w:val="00FF36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Strong"/>
    <w:uiPriority w:val="22"/>
    <w:qFormat/>
    <w:rsid w:val="00FF3639"/>
    <w:rPr>
      <w:b/>
      <w:bCs/>
    </w:rPr>
  </w:style>
  <w:style w:type="paragraph" w:styleId="af8">
    <w:name w:val="TOC Heading"/>
    <w:basedOn w:val="1"/>
    <w:next w:val="a"/>
    <w:uiPriority w:val="39"/>
    <w:semiHidden/>
    <w:unhideWhenUsed/>
    <w:qFormat/>
    <w:rsid w:val="00FF363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FF3639"/>
    <w:pPr>
      <w:tabs>
        <w:tab w:val="right" w:leader="dot" w:pos="916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3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6">
    <w:name w:val="Нет списка2"/>
    <w:next w:val="a2"/>
    <w:semiHidden/>
    <w:rsid w:val="00FF3639"/>
  </w:style>
  <w:style w:type="table" w:customStyle="1" w:styleId="14">
    <w:name w:val="Сетка таблицы1"/>
    <w:basedOn w:val="a1"/>
    <w:next w:val="ad"/>
    <w:uiPriority w:val="59"/>
    <w:rsid w:val="00FF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next w:val="12"/>
    <w:rsid w:val="00FF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3639"/>
    <w:pPr>
      <w:keepNext/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F3639"/>
    <w:pPr>
      <w:keepNext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F3639"/>
    <w:pPr>
      <w:keepNext/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F3639"/>
    <w:pPr>
      <w:keepNext/>
      <w:spacing w:after="0" w:line="288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F3639"/>
    <w:pPr>
      <w:keepNext/>
      <w:spacing w:after="0" w:line="288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F3639"/>
    <w:pPr>
      <w:keepNext/>
      <w:spacing w:after="0" w:line="288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F3639"/>
    <w:pPr>
      <w:keepNext/>
      <w:spacing w:before="360" w:after="0" w:line="288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F3639"/>
    <w:pPr>
      <w:keepNext/>
      <w:spacing w:after="0" w:line="288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F3639"/>
    <w:pPr>
      <w:keepNext/>
      <w:spacing w:after="0" w:line="288" w:lineRule="auto"/>
      <w:ind w:firstLine="567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63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363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F363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F3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F3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F363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FF3639"/>
  </w:style>
  <w:style w:type="paragraph" w:styleId="a3">
    <w:name w:val="caption"/>
    <w:basedOn w:val="a"/>
    <w:next w:val="a"/>
    <w:qFormat/>
    <w:rsid w:val="00FF363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rsid w:val="00FF36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F36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FF3639"/>
  </w:style>
  <w:style w:type="paragraph" w:styleId="a7">
    <w:name w:val="Body Text Indent"/>
    <w:basedOn w:val="a"/>
    <w:link w:val="a8"/>
    <w:rsid w:val="00FF3639"/>
    <w:pPr>
      <w:spacing w:after="0" w:line="288" w:lineRule="auto"/>
      <w:ind w:left="-1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FF363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FF363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FF3639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F363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FF3639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FF3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FF3639"/>
    <w:pPr>
      <w:spacing w:after="0" w:line="288" w:lineRule="auto"/>
      <w:ind w:left="1806" w:hanging="12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FF36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FF3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5">
    <w:name w:val="Знак2"/>
    <w:basedOn w:val="a"/>
    <w:rsid w:val="00FF363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uiPriority w:val="59"/>
    <w:rsid w:val="00FF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FF3639"/>
    <w:rPr>
      <w:color w:val="0000FF"/>
      <w:u w:val="single"/>
    </w:rPr>
  </w:style>
  <w:style w:type="table" w:styleId="12">
    <w:name w:val="Table Grid 1"/>
    <w:basedOn w:val="a1"/>
    <w:rsid w:val="00FF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header"/>
    <w:basedOn w:val="a"/>
    <w:link w:val="af0"/>
    <w:rsid w:val="00FF36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FF36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1">
    <w:name w:val="Базовый"/>
    <w:rsid w:val="00FF363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FF363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FF3639"/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rsid w:val="00FF363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rsid w:val="00FF363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6">
    <w:name w:val="List Paragraph"/>
    <w:basedOn w:val="a"/>
    <w:uiPriority w:val="34"/>
    <w:qFormat/>
    <w:rsid w:val="00FF36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Strong"/>
    <w:uiPriority w:val="22"/>
    <w:qFormat/>
    <w:rsid w:val="00FF3639"/>
    <w:rPr>
      <w:b/>
      <w:bCs/>
    </w:rPr>
  </w:style>
  <w:style w:type="paragraph" w:styleId="af8">
    <w:name w:val="TOC Heading"/>
    <w:basedOn w:val="1"/>
    <w:next w:val="a"/>
    <w:uiPriority w:val="39"/>
    <w:semiHidden/>
    <w:unhideWhenUsed/>
    <w:qFormat/>
    <w:rsid w:val="00FF363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FF3639"/>
    <w:pPr>
      <w:tabs>
        <w:tab w:val="right" w:leader="dot" w:pos="916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3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6">
    <w:name w:val="Нет списка2"/>
    <w:next w:val="a2"/>
    <w:semiHidden/>
    <w:rsid w:val="00FF3639"/>
  </w:style>
  <w:style w:type="table" w:customStyle="1" w:styleId="14">
    <w:name w:val="Сетка таблицы1"/>
    <w:basedOn w:val="a1"/>
    <w:next w:val="ad"/>
    <w:uiPriority w:val="59"/>
    <w:rsid w:val="00FF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next w:val="12"/>
    <w:rsid w:val="00FF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mczdt.ru/books/35/18728/" TargetMode="External"/><Relationship Id="rId18" Type="http://schemas.openxmlformats.org/officeDocument/2006/relationships/hyperlink" Target="file:///\\biblioserver.usurt\aspigt\cons.exe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00753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99638" TargetMode="External"/><Relationship Id="rId17" Type="http://schemas.openxmlformats.org/officeDocument/2006/relationships/hyperlink" Target="file:///\\biblioserver.usurt\aspigt\cons.exe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biblioserver.usurt\aspigt\cons.exe" TargetMode="External"/><Relationship Id="rId20" Type="http://schemas.openxmlformats.org/officeDocument/2006/relationships/hyperlink" Target="file:///\\biblioserver.usurt\aspigt\cons.ex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9964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.lanbook.com/book/99638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901554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.lanbook.com/book/9095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FD7C1-A622-465E-A8E0-E14E6194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33</Pages>
  <Words>7071</Words>
  <Characters>40311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Windows User</cp:lastModifiedBy>
  <cp:revision>15</cp:revision>
  <cp:lastPrinted>2021-01-22T07:02:00Z</cp:lastPrinted>
  <dcterms:created xsi:type="dcterms:W3CDTF">2019-01-21T13:37:00Z</dcterms:created>
  <dcterms:modified xsi:type="dcterms:W3CDTF">2021-12-03T10:47:00Z</dcterms:modified>
</cp:coreProperties>
</file>