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520189589"/>
      <w:r w:rsidRPr="00CF63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F63FF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F63FF" w:rsidRPr="00CF63FF" w:rsidRDefault="00CF63FF" w:rsidP="00CF63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F63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F63FF" w:rsidRPr="00437DC2" w:rsidRDefault="00CF63FF" w:rsidP="00CF6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CF6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ОП.10. </w:t>
      </w:r>
      <w:r w:rsidRPr="00437DC2">
        <w:rPr>
          <w:rFonts w:ascii="Times New Roman" w:eastAsia="Times New Roman" w:hAnsi="Times New Roman" w:cs="Times New Roman"/>
          <w:b/>
          <w:caps/>
          <w:sz w:val="28"/>
          <w:szCs w:val="28"/>
        </w:rPr>
        <w:t>Безопасность движения на железнодорожном транспорте</w:t>
      </w:r>
    </w:p>
    <w:p w:rsidR="00CF63FF" w:rsidRPr="00CF63FF" w:rsidRDefault="00CF63FF" w:rsidP="00CF63FF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F63FF" w:rsidRPr="00CF63FF" w:rsidRDefault="00CF63FF" w:rsidP="00CF63FF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CF63FF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CF63FF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CF63FF" w:rsidRPr="00CF63FF" w:rsidRDefault="00CF63FF" w:rsidP="00CF63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Пермь 2021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3FF" w:rsidRPr="00CF63FF" w:rsidTr="002A0747">
        <w:tc>
          <w:tcPr>
            <w:tcW w:w="4785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CF63FF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CF63FF" w:rsidRPr="00CF63FF" w:rsidRDefault="00CF63FF" w:rsidP="00CF63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63FF" w:rsidRPr="00CF63FF" w:rsidTr="002A0747">
        <w:tc>
          <w:tcPr>
            <w:tcW w:w="4785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2021 г.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63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CF63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CF63FF" w:rsidRPr="00CF63FF" w:rsidRDefault="00CF63FF" w:rsidP="00CF6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F63FF" w:rsidRPr="00CF63FF" w:rsidTr="002A0747">
        <w:tc>
          <w:tcPr>
            <w:tcW w:w="5599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3FF" w:rsidRPr="00CF63FF" w:rsidTr="002A0747">
        <w:trPr>
          <w:trHeight w:val="869"/>
        </w:trPr>
        <w:tc>
          <w:tcPr>
            <w:tcW w:w="5599" w:type="dxa"/>
          </w:tcPr>
          <w:p w:rsidR="00CF63FF" w:rsidRPr="00CF63FF" w:rsidRDefault="00CF63FF" w:rsidP="00CF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63FF" w:rsidRPr="00CF63FF" w:rsidRDefault="00CF63FF" w:rsidP="00CF63F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F" w:rsidRPr="00CF63FF" w:rsidRDefault="00CF63FF" w:rsidP="00CF63F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FF" w:rsidRPr="00CF63FF" w:rsidRDefault="00CF63FF" w:rsidP="00CF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6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CF63FF" w:rsidRPr="00CF63FF" w:rsidRDefault="00CF63FF" w:rsidP="00CF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63FF" w:rsidRPr="00CF63FF" w:rsidRDefault="00CF63FF" w:rsidP="00CF63FF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437DC2" w:rsidRPr="00437DC2" w:rsidRDefault="00437DC2" w:rsidP="00437DC2">
      <w:pPr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37DC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437DC2" w:rsidRPr="00437DC2" w:rsidRDefault="00437DC2" w:rsidP="00437D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8330"/>
        <w:gridCol w:w="1873"/>
      </w:tblGrid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31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7DC2" w:rsidRPr="00437DC2" w:rsidTr="00D30274">
        <w:trPr>
          <w:trHeight w:val="624"/>
        </w:trPr>
        <w:tc>
          <w:tcPr>
            <w:tcW w:w="8330" w:type="dxa"/>
            <w:vAlign w:val="center"/>
          </w:tcPr>
          <w:p w:rsidR="00437DC2" w:rsidRPr="00437DC2" w:rsidRDefault="00437DC2" w:rsidP="0092751A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26" w:hanging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873" w:type="dxa"/>
            <w:vAlign w:val="center"/>
          </w:tcPr>
          <w:p w:rsidR="005D18A3" w:rsidRPr="00437DC2" w:rsidRDefault="00437DC2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5D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7DC2" w:rsidRPr="00437DC2" w:rsidRDefault="00437DC2" w:rsidP="00437DC2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spacing w:line="240" w:lineRule="auto"/>
        <w:ind w:left="7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37DC2" w:rsidRDefault="00437DC2" w:rsidP="001A5D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437DC2" w:rsidP="00437D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506813274"/>
      <w:bookmarkStart w:id="2" w:name="_Toc520189590"/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1. ПАСПОРТ  РАБОЧЕЙ  ПРОГРАММЫ  ДИСЦИПЛИНЫ</w:t>
      </w:r>
      <w:bookmarkEnd w:id="1"/>
      <w:bookmarkEnd w:id="2"/>
    </w:p>
    <w:p w:rsidR="00437DC2" w:rsidRPr="00437DC2" w:rsidRDefault="00437DC2" w:rsidP="00437D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506813275"/>
      <w:bookmarkStart w:id="4" w:name="_Toc520189591"/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 xml:space="preserve">ОП.10. </w:t>
      </w:r>
      <w:r w:rsidRPr="00437DC2">
        <w:rPr>
          <w:rFonts w:ascii="Times New Roman" w:eastAsia="Times New Roman" w:hAnsi="Times New Roman" w:cs="Times New Roman"/>
          <w:b/>
          <w:caps/>
          <w:sz w:val="28"/>
          <w:szCs w:val="28"/>
        </w:rPr>
        <w:t>Безопасность движения на железнодорожном транспорте</w:t>
      </w:r>
      <w:bookmarkEnd w:id="3"/>
      <w:bookmarkEnd w:id="4"/>
    </w:p>
    <w:p w:rsidR="00437DC2" w:rsidRPr="00437DC2" w:rsidRDefault="00437DC2" w:rsidP="00C8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37DC2" w:rsidRDefault="00C81908" w:rsidP="00437DC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437DC2" w:rsidRPr="00437DC2" w:rsidRDefault="00437DC2" w:rsidP="00437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37DC2" w:rsidRPr="00437DC2" w:rsidRDefault="00C81908" w:rsidP="00C8190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цикловой комиссии, в соответствии с ФГОС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авлена по учебному плану 20</w:t>
      </w:r>
      <w:r w:rsidR="00B37B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55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="00437DC2" w:rsidRPr="00C81908">
        <w:rPr>
          <w:rFonts w:ascii="Times New Roman" w:eastAsia="Times New Roman" w:hAnsi="Times New Roman" w:cs="Times New Roman"/>
          <w:sz w:val="28"/>
          <w:szCs w:val="28"/>
        </w:rPr>
        <w:t>23.02.01  Организация перевозок и управление на транспорте (по видам).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DC2" w:rsidRPr="00C81908" w:rsidRDefault="00C81908" w:rsidP="0092751A">
      <w:pPr>
        <w:pStyle w:val="ac"/>
        <w:numPr>
          <w:ilvl w:val="1"/>
          <w:numId w:val="6"/>
        </w:numPr>
        <w:spacing w:after="0" w:line="240" w:lineRule="auto"/>
        <w:ind w:firstLine="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C81908">
        <w:rPr>
          <w:rFonts w:ascii="Times New Roman" w:hAnsi="Times New Roman"/>
          <w:b/>
          <w:sz w:val="28"/>
          <w:szCs w:val="28"/>
        </w:rPr>
        <w:t>Место дисциплины в структуре</w:t>
      </w:r>
      <w:r w:rsidRPr="00C81908">
        <w:rPr>
          <w:rFonts w:ascii="Times New Roman" w:hAnsi="Times New Roman"/>
          <w:b/>
          <w:sz w:val="28"/>
          <w:szCs w:val="28"/>
        </w:rPr>
        <w:t xml:space="preserve">  образовательной программы</w:t>
      </w:r>
    </w:p>
    <w:p w:rsidR="00437DC2" w:rsidRPr="00437DC2" w:rsidRDefault="00C81908" w:rsidP="00437D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Дисциплина ОП.10 Безопасность движения на железнодорожном транспорте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37DC2" w:rsidRPr="00437DC2" w:rsidRDefault="00437DC2" w:rsidP="00437D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C81908" w:rsidRDefault="00C81908" w:rsidP="0092751A">
      <w:pPr>
        <w:pStyle w:val="ac"/>
        <w:numPr>
          <w:ilvl w:val="1"/>
          <w:numId w:val="6"/>
        </w:numPr>
        <w:spacing w:after="0" w:line="240" w:lineRule="auto"/>
        <w:ind w:left="0" w:firstLine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C81908">
        <w:rPr>
          <w:rFonts w:ascii="Times New Roman" w:hAnsi="Times New Roman"/>
          <w:b/>
          <w:sz w:val="28"/>
          <w:szCs w:val="28"/>
        </w:rPr>
        <w:t>Цел</w:t>
      </w:r>
      <w:r w:rsidRPr="00C81908">
        <w:rPr>
          <w:rFonts w:ascii="Times New Roman" w:hAnsi="Times New Roman"/>
          <w:b/>
          <w:sz w:val="28"/>
          <w:szCs w:val="28"/>
        </w:rPr>
        <w:t xml:space="preserve">ь </w:t>
      </w:r>
      <w:r w:rsidR="00437DC2" w:rsidRPr="00C81908">
        <w:rPr>
          <w:rFonts w:ascii="Times New Roman" w:hAnsi="Times New Roman"/>
          <w:b/>
          <w:sz w:val="28"/>
          <w:szCs w:val="28"/>
        </w:rPr>
        <w:t xml:space="preserve"> и задачи дисциплины – тр</w:t>
      </w:r>
      <w:r>
        <w:rPr>
          <w:rFonts w:ascii="Times New Roman" w:hAnsi="Times New Roman"/>
          <w:b/>
          <w:sz w:val="28"/>
          <w:szCs w:val="28"/>
        </w:rPr>
        <w:t xml:space="preserve">ебования к результатам освоения </w:t>
      </w:r>
      <w:r w:rsidR="00437DC2" w:rsidRPr="00C81908">
        <w:rPr>
          <w:rFonts w:ascii="Times New Roman" w:hAnsi="Times New Roman"/>
          <w:b/>
          <w:sz w:val="28"/>
          <w:szCs w:val="28"/>
        </w:rPr>
        <w:t>дисциплины:</w:t>
      </w:r>
    </w:p>
    <w:p w:rsidR="00C81908" w:rsidRDefault="00437DC2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right="-11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</w:p>
    <w:p w:rsidR="00437DC2" w:rsidRPr="00437DC2" w:rsidRDefault="00C81908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437DC2" w:rsidRPr="00C81908" w:rsidRDefault="00437DC2" w:rsidP="0092751A">
      <w:pPr>
        <w:pStyle w:val="ac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81908">
        <w:rPr>
          <w:rFonts w:ascii="Times New Roman" w:hAnsi="Times New Roman"/>
          <w:sz w:val="28"/>
          <w:szCs w:val="28"/>
        </w:rPr>
        <w:t xml:space="preserve">в профессиональной деятельности организовывать собственную деятельность  и работу персонала в соответствии с должностными обязанностями, с требованиями ПТЭ, инструкций и приказов по обеспечению безопасности движения и эксплуатации железнодорожного транспорта  </w:t>
      </w:r>
    </w:p>
    <w:p w:rsidR="00437DC2" w:rsidRPr="00437DC2" w:rsidRDefault="00437DC2" w:rsidP="0092751A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и эксплуатации железнодорожного транспорта и эффективно использовать технические средства</w:t>
      </w:r>
    </w:p>
    <w:p w:rsidR="00437DC2" w:rsidRPr="00437DC2" w:rsidRDefault="00437DC2" w:rsidP="0092751A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производить необходимые расчеты и обоснования выбранных решений</w:t>
      </w:r>
    </w:p>
    <w:p w:rsidR="00437DC2" w:rsidRPr="00437DC2" w:rsidRDefault="00437DC2" w:rsidP="00C81908">
      <w:pPr>
        <w:tabs>
          <w:tab w:val="left" w:pos="426"/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437DC2" w:rsidRPr="00437DC2" w:rsidRDefault="00437DC2" w:rsidP="0092751A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инструкции и приказы по обеспечению безопасности движения</w:t>
      </w:r>
    </w:p>
    <w:p w:rsidR="00437DC2" w:rsidRPr="00437DC2" w:rsidRDefault="00437DC2" w:rsidP="0092751A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движения; порядок действий работников при технической эксплуатации железнодорожного транспорта Российской Федерации общего и необщего пользования;</w:t>
      </w:r>
    </w:p>
    <w:p w:rsidR="00437DC2" w:rsidRDefault="00437DC2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порядок функционирования сооруж</w:t>
      </w:r>
      <w:r w:rsidR="00C81908">
        <w:rPr>
          <w:rFonts w:ascii="Times New Roman" w:eastAsia="Times New Roman" w:hAnsi="Times New Roman" w:cs="Times New Roman"/>
          <w:sz w:val="28"/>
          <w:szCs w:val="28"/>
        </w:rPr>
        <w:t xml:space="preserve">ений и устройств инфраструктуры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транспорта, железнодорожного подвижного состава</w:t>
      </w:r>
      <w:r w:rsidR="00C81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908" w:rsidRDefault="00C81908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систему организации движения поездов, в условиях нормальной работы и в условиях нарушения нормальной работы устройств СЦБ и связи;</w:t>
      </w:r>
    </w:p>
    <w:p w:rsidR="00C81908" w:rsidRPr="00437DC2" w:rsidRDefault="00C81908" w:rsidP="0092751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 действий работников, связанных с движением поездов в нестандартных и аварийных ситуациях; классификацию транспортных происшествий</w:t>
      </w:r>
      <w:r w:rsidR="00426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DC2" w:rsidRPr="00437DC2" w:rsidRDefault="00437DC2" w:rsidP="00C8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92751A">
      <w:pPr>
        <w:numPr>
          <w:ilvl w:val="1"/>
          <w:numId w:val="6"/>
        </w:numPr>
        <w:spacing w:before="240" w:after="24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42620E" w:rsidRPr="00437DC2" w:rsidRDefault="0042620E" w:rsidP="0042620E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1.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2.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 3.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4.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5.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Использовать информационно-коммуникационные технологии в профессиональной деятельности.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6.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потребителями.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7.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60" w:line="240" w:lineRule="auto"/>
        <w:ind w:right="6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8.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37DC2" w:rsidRPr="00437DC2" w:rsidRDefault="00437DC2" w:rsidP="00437DC2">
      <w:pPr>
        <w:tabs>
          <w:tab w:val="left" w:pos="284"/>
          <w:tab w:val="left" w:pos="993"/>
        </w:tabs>
        <w:spacing w:after="0" w:line="240" w:lineRule="auto"/>
        <w:ind w:right="5" w:firstLine="284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ОК 9. </w:t>
      </w:r>
      <w:r w:rsidRPr="00437DC2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ab/>
        <w:t>Ориентироваться в условиях частой смены технологий в профессиональной деятельности.</w:t>
      </w:r>
    </w:p>
    <w:p w:rsidR="00437DC2" w:rsidRPr="00437DC2" w:rsidRDefault="00437DC2" w:rsidP="00437DC2">
      <w:pPr>
        <w:widowControl w:val="0"/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ПК 1.2. 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37DC2" w:rsidRPr="00437DC2" w:rsidRDefault="00437DC2" w:rsidP="00437DC2">
      <w:pPr>
        <w:widowControl w:val="0"/>
        <w:tabs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>ПК 2.2. </w:t>
      </w: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37DC2" w:rsidRPr="00437DC2" w:rsidRDefault="00437DC2" w:rsidP="00437DC2">
      <w:pPr>
        <w:widowControl w:val="0"/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7DC2" w:rsidRDefault="00437DC2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20E" w:rsidRDefault="0042620E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20E" w:rsidRDefault="0042620E" w:rsidP="00437DC2">
      <w:pPr>
        <w:widowControl w:val="0"/>
        <w:spacing w:after="0" w:line="240" w:lineRule="auto"/>
        <w:ind w:left="1411" w:hanging="1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8A3" w:rsidRDefault="005D18A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437DC2" w:rsidRPr="00437DC2" w:rsidRDefault="00437DC2" w:rsidP="0092751A">
      <w:pPr>
        <w:numPr>
          <w:ilvl w:val="0"/>
          <w:numId w:val="6"/>
        </w:numPr>
        <w:spacing w:after="240" w:line="240" w:lineRule="auto"/>
        <w:ind w:left="431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 И  СОДЕРЖАНИЕ ДИСЦИПЛИНЫ</w:t>
      </w:r>
    </w:p>
    <w:p w:rsidR="00437DC2" w:rsidRPr="00437DC2" w:rsidRDefault="00437DC2" w:rsidP="00437DC2">
      <w:pPr>
        <w:spacing w:after="240" w:line="240" w:lineRule="auto"/>
        <w:ind w:left="4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DC2" w:rsidRPr="0042620E" w:rsidRDefault="0042620E" w:rsidP="0092751A">
      <w:pPr>
        <w:pStyle w:val="ac"/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7DC2" w:rsidRPr="0042620E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2551"/>
      </w:tblGrid>
      <w:tr w:rsidR="00437DC2" w:rsidRPr="00437DC2" w:rsidTr="00437DC2">
        <w:trPr>
          <w:trHeight w:val="56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37DC2" w:rsidRPr="00437DC2" w:rsidTr="00437DC2">
        <w:trPr>
          <w:trHeight w:val="454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</w:p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437DC2" w:rsidRPr="00437DC2" w:rsidTr="00437DC2">
        <w:trPr>
          <w:trHeight w:val="289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5836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3695" w:rsidRPr="00437DC2" w:rsidTr="00437DC2">
        <w:trPr>
          <w:trHeight w:val="340"/>
        </w:trPr>
        <w:tc>
          <w:tcPr>
            <w:tcW w:w="7763" w:type="dxa"/>
            <w:vAlign w:val="center"/>
          </w:tcPr>
          <w:p w:rsidR="00583695" w:rsidRPr="00437DC2" w:rsidRDefault="00583695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51" w:type="dxa"/>
            <w:vAlign w:val="center"/>
          </w:tcPr>
          <w:p w:rsidR="00583695" w:rsidRPr="00437DC2" w:rsidRDefault="00583695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F7239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51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7DC2" w:rsidRPr="00437DC2" w:rsidTr="00437DC2">
        <w:trPr>
          <w:trHeight w:val="340"/>
        </w:trPr>
        <w:tc>
          <w:tcPr>
            <w:tcW w:w="7763" w:type="dxa"/>
            <w:vAlign w:val="center"/>
          </w:tcPr>
          <w:p w:rsidR="00437DC2" w:rsidRPr="00437DC2" w:rsidRDefault="00437DC2" w:rsidP="00437D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51" w:type="dxa"/>
            <w:vAlign w:val="center"/>
          </w:tcPr>
          <w:p w:rsidR="00437DC2" w:rsidRPr="00437DC2" w:rsidRDefault="001E407F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1B57" w:rsidRPr="00437DC2" w:rsidTr="00BF42FB">
        <w:trPr>
          <w:trHeight w:val="349"/>
        </w:trPr>
        <w:tc>
          <w:tcPr>
            <w:tcW w:w="7763" w:type="dxa"/>
          </w:tcPr>
          <w:p w:rsidR="00291B57" w:rsidRPr="00B578F8" w:rsidRDefault="00291B57" w:rsidP="00BF42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551" w:type="dxa"/>
            <w:vAlign w:val="center"/>
          </w:tcPr>
          <w:p w:rsidR="00291B57" w:rsidRPr="0042620E" w:rsidRDefault="00583695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1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F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43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620E" w:rsidRPr="00437DC2" w:rsidTr="001A5DC4">
        <w:trPr>
          <w:trHeight w:val="349"/>
        </w:trPr>
        <w:tc>
          <w:tcPr>
            <w:tcW w:w="7763" w:type="dxa"/>
          </w:tcPr>
          <w:p w:rsidR="0042620E" w:rsidRPr="00C7267C" w:rsidRDefault="0042620E" w:rsidP="001A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 w:rsidR="00F72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2551" w:type="dxa"/>
            <w:vAlign w:val="center"/>
          </w:tcPr>
          <w:p w:rsidR="0042620E" w:rsidRPr="0042620E" w:rsidRDefault="0042620E" w:rsidP="005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57" w:rsidRPr="00437DC2" w:rsidTr="001A5DC4">
        <w:trPr>
          <w:trHeight w:val="349"/>
        </w:trPr>
        <w:tc>
          <w:tcPr>
            <w:tcW w:w="7763" w:type="dxa"/>
          </w:tcPr>
          <w:p w:rsidR="00291B57" w:rsidRPr="00141B4F" w:rsidRDefault="00291B57" w:rsidP="00BF42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551" w:type="dxa"/>
            <w:vAlign w:val="center"/>
          </w:tcPr>
          <w:p w:rsidR="00291B57" w:rsidRPr="00C7267C" w:rsidRDefault="00291B57" w:rsidP="00B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83695" w:rsidRPr="00437DC2" w:rsidTr="001A5DC4">
        <w:trPr>
          <w:trHeight w:val="349"/>
        </w:trPr>
        <w:tc>
          <w:tcPr>
            <w:tcW w:w="7763" w:type="dxa"/>
          </w:tcPr>
          <w:p w:rsidR="00583695" w:rsidRPr="00583695" w:rsidRDefault="00583695" w:rsidP="00BF42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551" w:type="dxa"/>
            <w:vAlign w:val="center"/>
          </w:tcPr>
          <w:p w:rsidR="00583695" w:rsidRPr="00583695" w:rsidRDefault="00583695" w:rsidP="00BF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37DC2" w:rsidRPr="00437DC2" w:rsidTr="00437DC2">
        <w:trPr>
          <w:trHeight w:val="327"/>
        </w:trPr>
        <w:tc>
          <w:tcPr>
            <w:tcW w:w="10314" w:type="dxa"/>
            <w:gridSpan w:val="2"/>
            <w:vAlign w:val="center"/>
          </w:tcPr>
          <w:p w:rsidR="00437DC2" w:rsidRPr="0042620E" w:rsidRDefault="00437DC2" w:rsidP="0043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 аттестация в форме дифференцированного зачета и экзамена</w:t>
            </w:r>
          </w:p>
        </w:tc>
      </w:tr>
    </w:tbl>
    <w:p w:rsidR="00437DC2" w:rsidRPr="00437DC2" w:rsidRDefault="00437DC2" w:rsidP="00437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37DC2" w:rsidRPr="00437DC2" w:rsidSect="00437DC2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437DC2" w:rsidRPr="00437DC2" w:rsidRDefault="00437DC2" w:rsidP="00437DC2">
      <w:pPr>
        <w:spacing w:after="120" w:line="240" w:lineRule="auto"/>
        <w:ind w:left="-284" w:right="-7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дисциплины ОП. 10 Безопасность движения на железнодорожном транспорте</w:t>
      </w:r>
    </w:p>
    <w:tbl>
      <w:tblPr>
        <w:tblW w:w="15816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7"/>
        <w:gridCol w:w="7654"/>
        <w:gridCol w:w="992"/>
        <w:gridCol w:w="1880"/>
        <w:gridCol w:w="1973"/>
      </w:tblGrid>
      <w:tr w:rsidR="0042620E" w:rsidRPr="00437DC2" w:rsidTr="00C72D24">
        <w:trPr>
          <w:trHeight w:val="414"/>
          <w:jc w:val="center"/>
        </w:trPr>
        <w:tc>
          <w:tcPr>
            <w:tcW w:w="33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C726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8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20E" w:rsidRPr="0042620E" w:rsidRDefault="0042620E" w:rsidP="00437D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9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42620E" w:rsidRPr="00437DC2" w:rsidTr="00C72D24">
        <w:trPr>
          <w:trHeight w:val="737"/>
          <w:jc w:val="center"/>
        </w:trPr>
        <w:tc>
          <w:tcPr>
            <w:tcW w:w="33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  <w:vAlign w:val="center"/>
          </w:tcPr>
          <w:p w:rsidR="0042620E" w:rsidRPr="00C7267C" w:rsidRDefault="0042620E" w:rsidP="001A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9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2620E" w:rsidRPr="00437DC2" w:rsidRDefault="0042620E" w:rsidP="00437DC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DC2" w:rsidRPr="0042620E" w:rsidRDefault="00437DC2" w:rsidP="00437D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831" w:type="dxa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7661"/>
        <w:gridCol w:w="985"/>
        <w:gridCol w:w="1887"/>
        <w:gridCol w:w="1973"/>
      </w:tblGrid>
      <w:tr w:rsidR="00437DC2" w:rsidRPr="00437DC2" w:rsidTr="00C72D24">
        <w:trPr>
          <w:trHeight w:val="283"/>
          <w:tblHeader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37DC2" w:rsidRPr="00A33F13" w:rsidRDefault="00437DC2" w:rsidP="006858F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DC2" w:rsidRPr="00437DC2" w:rsidTr="00D30274">
        <w:trPr>
          <w:trHeight w:val="20"/>
          <w:jc w:val="center"/>
        </w:trPr>
        <w:tc>
          <w:tcPr>
            <w:tcW w:w="10986" w:type="dxa"/>
            <w:gridSpan w:val="2"/>
            <w:vAlign w:val="center"/>
          </w:tcPr>
          <w:p w:rsidR="00437DC2" w:rsidRPr="00B3617C" w:rsidRDefault="00437DC2" w:rsidP="006858F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Общие обязанности работни</w:t>
            </w:r>
            <w:r w:rsidR="0042620E"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 железнодорожного транспорта</w:t>
            </w:r>
          </w:p>
        </w:tc>
        <w:tc>
          <w:tcPr>
            <w:tcW w:w="985" w:type="dxa"/>
            <w:vAlign w:val="center"/>
          </w:tcPr>
          <w:p w:rsidR="00437DC2" w:rsidRPr="00437DC2" w:rsidRDefault="0091473A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437DC2" w:rsidRPr="00B3617C" w:rsidRDefault="00437DC2" w:rsidP="006858F4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Степень ответственности за выполнение ПТЭ и инструкций.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5, ОК 8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Техническая терминология, применяемая на транспорте. Основные определения, установленные ПТЭ.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Раздел 2. Организация функционирования сооружений и устройств железнодорожного транспорта.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2.1. Сооружения и устройства железнодорожного транспорта. Общие требования к содержанию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сооружений и устройств. Габариты.      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42620E" w:rsidRDefault="0042620E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железнодорожных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сооружений и устройств, порядок их сдачи и приемки в эксплуатацию. Габариты, применяемые на железнодорожном транспорте.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габаритов приближения строений, подвижного состава и погрузки для обеспечения безопасности движения поездов.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5, ОК 6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2620E"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2.2. Сооружения и устройства станционного хозяйства. 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ПТЭ к путевому развитию и техническому оснащению станций. Виды пассажирских и грузовых платформ. Требования к аварийно – восстановительным пунктам.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5, ОК 6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2620E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освещению станционных устройств.</w:t>
            </w:r>
            <w:r w:rsidR="0042620E"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57"/>
          <w:jc w:val="center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74" w:rsidRPr="00B3617C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.Обслуживание сооружений и устройств железнодорожного транспорта.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B3617C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Осмотр сооружений и устройств и их ремонт.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3, ОК 4,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6, ОК 8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D30274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закрытия и открытия перегона для производства работ.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5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сооружений и устройств путевого хозяйства.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Сооружения и устройства путевого хозяйства.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содержанию ж.д.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состояния пути и сооружений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5, ОК 6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Нормы и допуски по содержанию колеи.</w:t>
            </w:r>
            <w:r w:rsid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ПТЭ к установке путевых и сигнальных знаков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3.2. Требования ПТЭ к стрелочным переводам. Пересечения, переезды и примыкания железных дорог.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2, ОК 3,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7,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42620E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7DC2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C2" w:rsidRPr="00437DC2" w:rsidRDefault="00D30274" w:rsidP="00C72D24">
            <w:pPr>
              <w:tabs>
                <w:tab w:val="left" w:pos="571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37DC2"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Пересечения, переезды и примыкания железных дорог. Классификация и оборудование переездов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87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2620E"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ПТЭ к содержанию и о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борудованию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нецентрализованных стрелок.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B3617C" w:rsidRDefault="00D30274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технологической электросвязи.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74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Виды связи. Требования ПТЭ к технологической электросвязи.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связи. Требования ПТЭ к технологической электросвязи. Габариты подвески воздушных линий СЦБ и связи.  Способы защиты линий СЦБ и связи.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D30274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9</w:t>
            </w:r>
          </w:p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D30274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D30274" w:rsidRPr="00B3617C" w:rsidRDefault="00D30274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D30274" w:rsidRPr="006858F4" w:rsidRDefault="00D30274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Очередность восстановления линий СЦБ и связи при повреждении.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30274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D30274" w:rsidRPr="00437DC2" w:rsidRDefault="00D30274" w:rsidP="00D3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устройств сигнализации, централизации и блокиров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 железнодорожного транспорта.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437DC2" w:rsidRDefault="00AA76B6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D3027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D302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 Сооружения и устройства сигнализации, централизации и блокировки на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перегонах и станциях.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42620E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 диспетчерской централизации,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электрической централизации стрелок и сигналов, автоматической локомотивной сигнализации. Требования, предъявляемые к  контрольным стрелочным и сигнальным замкам, устройствам ключевой зависимости и станционной блокировке.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4, ОК 5 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42620E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262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устройствам автоматической переездной сигнализации.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keepNext/>
              <w:keepLines/>
              <w:spacing w:before="200" w:after="0" w:line="240" w:lineRule="auto"/>
              <w:ind w:right="2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AA76B6"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сигнализации на железнодорожном транспорте.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61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Постоянные сигналы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 – разрешающий сигнал светофора.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8F0D3C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Основные значения сигналов, 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подаваемых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значения сигналов, подаваемых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светофорами (независимо от места установки и их назначения).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Обозначение недействующих светофоров.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Видимость сигнальных огней.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Сигналы ограждения на железнодорожном транспорте. Ограждение опасного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места на железнодорожных путях.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5. Ограждение опасных мест на железнодорожных путях общего и необщего пользования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E18F3">
        <w:trPr>
          <w:trHeight w:val="340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Ограждение мест препятствий и мест производства работ на перегонах и станциях.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bottom w:val="nil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6.Ограждение мест препятствий и мест производства работ на перегонах и станциях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nil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7. Ограждение подвижного состава на станционных путях и при вынужденной остановке на перегоне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ограждения внезапно возникшего препятствия и участков, проходимых поездами с проводниками.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Ручные сигналы на железнодорожном транспорте.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ручных сигналов и предъявляемые ими требования на перегонах и станциях.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keepNext/>
              <w:keepLines/>
              <w:spacing w:before="200" w:after="0" w:line="240" w:lineRule="auto"/>
              <w:ind w:right="2"/>
              <w:outlineLvl w:val="5"/>
              <w:rPr>
                <w:rFonts w:ascii="Times New Roman" w:eastAsia="Times New Roman" w:hAnsi="Times New Roman" w:cs="Times New Roman"/>
                <w:b/>
                <w:iCs/>
                <w:color w:val="243F60"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сигналов ручными сигнальными приборами.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Сигнальные указатели и знаки на железнодорожном транспорте.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CE18F3" w:rsidRPr="006858F4" w:rsidRDefault="00CE18F3" w:rsidP="00CE18F3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CE18F3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Постоянные и временные сигнальные знаки и места их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установки.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Виды, назначение и места установки сигнальных знаков.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Сигналы, применяемые при маневровой работе.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и звуковые сигналы при маневровой работе.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3,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Сигналы, подаваемые маневровыми и горочными светофорами.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Сигналы, применяемые для обозначения поездов, локомотивов и другого железнодорожного подвижного состава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4, ОК 6,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7,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Сигналы при уборке с перегона поезда по частям.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Звуковые сигналы на железнодорожном транспорте. Сигналы тревоги и специальные указатели.</w:t>
            </w:r>
          </w:p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3, ОК 6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Сигналы тревоги и специальные указатели.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CE18F3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8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.1. Требования к устройствам электроснабжения 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железных дорог на постоянном и переменном токе. Контактная  сеть.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Секционирование контактной сети.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Габариты подвески контактного провода, места установки опор.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9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Техническая эксплуатация железнодорожного подвижного состава.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 Общие требования, предъявляемые к подвижному составу.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Колесные пары. Тормозное оборудование и автосцепное устройство.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подвижному составу и его содержанию.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4,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Неисправности колесных пар. Нанесение на колесные пары знаков и клейм.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 подвижного состава.</w:t>
            </w:r>
            <w:r w:rsid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Требования ПТЭ к автосцепке. 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09225B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97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A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Организация движения поездов на железнодорожном транспорте.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AA76B6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922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AA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</w:tcPr>
          <w:p w:rsidR="00437DC2" w:rsidRPr="00B3617C" w:rsidRDefault="00437DC2" w:rsidP="00AA76B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A76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График движения поездов. Раздельные пункты.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Граница железнодорожной станции.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4, ОК 5,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 Деление железнодорожных линий. Виды раздельных пунктов. Деление железнодорожных путей, нумерация путей, стрелочных переводов, станционных постов централизации и стрелочных постов.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Основные определения, установленные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ПТЭ.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маневровой работы на станции.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Скорости движения при маневрах.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1-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6 -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Маневры на главных и приемоотправочных путях. Маневровая работа в районах, не обслуживаемых дежурными стрелочных постов.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Закрепление вагонов на станционных путях.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1 - ОК 4,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6 -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1B024E" w:rsidRPr="00437DC2" w:rsidTr="0009225B">
        <w:trPr>
          <w:trHeight w:val="1752"/>
          <w:jc w:val="center"/>
        </w:trPr>
        <w:tc>
          <w:tcPr>
            <w:tcW w:w="3325" w:type="dxa"/>
            <w:vMerge/>
          </w:tcPr>
          <w:p w:rsidR="001B024E" w:rsidRPr="00B3617C" w:rsidRDefault="001B024E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1B024E" w:rsidRPr="006858F4" w:rsidRDefault="001B024E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10.Расчет норм закрепления подвижного состава на путях станции. Расчет годовых норм расхода тормозных башмаков на станции. Маркировка и клеймение тормозных башмаков.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1B024E" w:rsidRPr="00437DC2" w:rsidRDefault="001B024E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1B024E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маркировки и клеймения тормозных башмаков.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24E" w:rsidRPr="00437DC2" w:rsidTr="0009225B">
        <w:trPr>
          <w:trHeight w:val="454"/>
          <w:jc w:val="center"/>
        </w:trPr>
        <w:tc>
          <w:tcPr>
            <w:tcW w:w="3325" w:type="dxa"/>
            <w:vMerge w:val="restart"/>
          </w:tcPr>
          <w:p w:rsidR="001B024E" w:rsidRPr="00B3617C" w:rsidRDefault="001B024E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Организация технической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железнодорожной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станции.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B024E" w:rsidRPr="006858F4" w:rsidRDefault="001B024E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Назначение, содержание ТРА санции. Порядок разработки, согласования и утверждения ТРА. Основные разделы ТРА.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7</w:t>
            </w:r>
          </w:p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1B024E" w:rsidRPr="00437DC2" w:rsidTr="001B024E">
        <w:trPr>
          <w:trHeight w:val="737"/>
          <w:jc w:val="center"/>
        </w:trPr>
        <w:tc>
          <w:tcPr>
            <w:tcW w:w="3325" w:type="dxa"/>
            <w:vMerge/>
          </w:tcPr>
          <w:p w:rsidR="001B024E" w:rsidRPr="00B3617C" w:rsidRDefault="001B024E" w:rsidP="0009225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Оформление ТРА промежуточной станции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(Образец 1)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1B024E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24E" w:rsidRPr="00437DC2" w:rsidTr="00A3508B">
        <w:trPr>
          <w:trHeight w:val="510"/>
          <w:jc w:val="center"/>
        </w:trPr>
        <w:tc>
          <w:tcPr>
            <w:tcW w:w="3325" w:type="dxa"/>
            <w:vMerge/>
          </w:tcPr>
          <w:p w:rsidR="001B024E" w:rsidRPr="00B3617C" w:rsidRDefault="001B024E" w:rsidP="0009225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1B024E" w:rsidRPr="006858F4" w:rsidRDefault="001B024E" w:rsidP="0009225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ТРА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B024E" w:rsidRPr="0062123F" w:rsidRDefault="0062123F" w:rsidP="0009225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1B024E" w:rsidRPr="00A33F13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1B024E" w:rsidRPr="00437DC2" w:rsidRDefault="001B024E" w:rsidP="0009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1B02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Требования ПТЭ к формированию поездов различных категорий.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поезде. Требования к формированию поездов. Особенности формирования поездов различных категорий.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Требования к вагонам при постановке их в поезда.</w:t>
            </w:r>
            <w:r w:rsidR="00476F3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прикрытия в поездах и при  маневрах с грузами, требующими особой осторожности.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3, ОК 9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постановки в поезда специального подвижного состава и вагонов с грузами, требующими особой осторожности и негабаритными грузами.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1B024E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 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1B02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.Порядок включения тормозов в поезда. Обслуживание поездов.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 Порядок и случаи опробования тормозов.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1, ОК 2, 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1B024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02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A76B6"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схемы формирования грузовых поездов. Способы определения массы и длины поезда.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обеспечения грузового поезда автоматическими и ручными тормозами. Заполнение справки о тормозах формы ВУ – 45.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AA76B6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437DC2" w:rsidRDefault="00AA76B6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476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62123F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249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приема и отправления поездов.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поездов. Общие положения по организации приема и отправления поездов. Порядок и правила оформления журнала движения поездов и локомотивов.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1B024E">
        <w:trPr>
          <w:trHeight w:val="20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дежурного по станции (ДСП)  перед вступлением и вступившего на дежурство. Прием поезда на станцию при запрещающем показании входного светофора.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1B024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движения поездов при автоматической блокировке.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Порядок организации движения поездов на участках, оборудованных диспетчерской централизацией.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производства маневровой работы при диспетчерской централизации.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.4.Порядок организации движения поездов на участках,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оборудованных полуавтоматической блокировкой.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Порядок заполнения разрешения на бланке зеленого цвета (ДУ – 52, ДУ – 54).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 Движение поездов по перегонам, имеющим путевые посты (блок - посты).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.5. Порядок движения поездов при электрожезловой системе.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требования к электрожезловой системе. Порядок приема и отправления поездов. Движение поездов при неисправностях электрожезловой системы.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при наличии примыканий на перегоне. Порядок р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егулировки жезлов в жезловых аппаратах.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.6. Порядок организации движения поездов при телефонных средствах 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Формы телефонограмм при движении поездов на однопутных и двухпутных участках.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Порядок оформления приема и сдачи дежурств ДСП в журнале поездных телефонограмм(ДУ – 47). Оформление записей телефонограмм в журнале ДУ – 47. Порядок заполнения путевых записок (ДУ – 50).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ведения журнала ДУ – 47.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62123F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1B024E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Порядок организации работы поездного диспетчера.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1B024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работы поездного диспетчера. Обязанности поездного диспетчера.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Порядок оформления журнала диспетчерских распоряжений (ДУ – 58). Формы, содержание и порядок передачи диспетчерских приказов.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A33F13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Движение поездов в нестандартных ситуациях.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движения поездов при перерыве действия всех установленных средств сигнализации и связи на однопутных и двухпутных перегонах.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Заполнение письменных извещений (ДУ – 55) и разрешений на бланке белого цвета с двумя красными полосами по диагоналям (ДУ – 56).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письменных извещений, порядок их оформления и пересылки.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организации движения поездов с разграничением временем.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движения поездов с разграничением временем (вслед). Случаи отправления поездов вслед.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 – ОК 8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1.2, ПК 2.2 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 Перечень поездов, которые запрещается отправлять вслед.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.3. Порядок организации движения восстановительных, пожарных поездов, 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специального самоходного подвижного состава и вспомогательных локомотивов.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1433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остановившемуся на перегоне поезду локомотивом сзади идущего поезда.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2350"/>
          <w:jc w:val="center"/>
        </w:trPr>
        <w:tc>
          <w:tcPr>
            <w:tcW w:w="3325" w:type="dxa"/>
            <w:vMerge w:val="restart"/>
          </w:tcPr>
          <w:p w:rsidR="005D18A3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заполнения документации при закрытии перегона, заполнение разрешения при отправлении хозяйственных поездов на закрытый перегон.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994"/>
          <w:jc w:val="center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9A3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отправления нескольких хозяйственных поездов для производства работ на закрытый перегон.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.5. Порядок организации приема, отправления поездов и 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ДСП при обнаружении неисправности устройств СЦБ: при невозможности перевода стрелки электрической централизации, 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Порядок приема, отправления по пригласительному сигналу.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2FB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обучающихся: Порядок действий при самопроизвольном перекрытии входного или выходного светофора. Способы и порядок выключения устройств из централизации и зависимости.  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tcBorders>
              <w:top w:val="single" w:sz="4" w:space="0" w:color="auto"/>
            </w:tcBorders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624"/>
          <w:jc w:val="center"/>
        </w:trPr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.6. Порядок выдачи предупреждений.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. Ведение книги записей предупреждений на поезда      (ДУ-60).  Заполнение бланков предупреждений (ДУ - 61).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583695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6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</w:tcPr>
          <w:p w:rsidR="00437DC2" w:rsidRPr="00B3617C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7" w:type="dxa"/>
            <w:vAlign w:val="center"/>
          </w:tcPr>
          <w:p w:rsidR="00437DC2" w:rsidRPr="00B3617C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Порядок организации производства маневровой работы, формирования и пропуска поездов с вагонами, загруженными опасными грузами класса 1 (ВМ).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A3508B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положения. Порядок формирования поездов. Следование поездов с взрывчатыми материалами.  Особенности производства маневровой работы с опасными грузами. Содержание и назначение аварийной карточки. Разработка мероприятий по обеспечению безопасности движения при перевозке опасных грузов.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занятия:</w:t>
            </w:r>
          </w:p>
          <w:p w:rsidR="00437DC2" w:rsidRPr="006858F4" w:rsidRDefault="00437DC2" w:rsidP="00AA76B6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6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Особенности оформления перевозочных документов при перевозке опасных грузов класса 1. Нормы прикрытия в поездах и при маневрах для вагонов, загруженных опасными грузами класса 1 (ВМ). Расчет увеличения горочного интервала при роспуске составов с вагонами, которые запрещено спускать с горки (ЗСГ).  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A3508B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работников, связанных с движением поездов в аварийных ситуациях.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10986" w:type="dxa"/>
            <w:gridSpan w:val="2"/>
            <w:shd w:val="clear" w:color="auto" w:fill="auto"/>
            <w:vAlign w:val="center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1</w:t>
            </w:r>
            <w:r w:rsidR="00A350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Обеспечение безопасности движения на железных дорогах.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87" w:type="dxa"/>
            <w:vAlign w:val="center"/>
          </w:tcPr>
          <w:p w:rsidR="00437DC2" w:rsidRPr="00B3617C" w:rsidRDefault="000C11D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</w:t>
            </w:r>
            <w:r w:rsidR="00A33F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5,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–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.2.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  <w:r w:rsidRPr="006858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Классификация транспортных происшествий.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транспортного происшествия. Оформление случаев нарушения ПТЭ и инструкций.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–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1.2, ПК 2.2</w:t>
            </w:r>
          </w:p>
        </w:tc>
      </w:tr>
      <w:tr w:rsidR="00437DC2" w:rsidRPr="00437DC2" w:rsidTr="00A3508B">
        <w:trPr>
          <w:trHeight w:val="737"/>
          <w:jc w:val="center"/>
        </w:trPr>
        <w:tc>
          <w:tcPr>
            <w:tcW w:w="3325" w:type="dxa"/>
            <w:vMerge/>
          </w:tcPr>
          <w:p w:rsidR="00437DC2" w:rsidRPr="00B3617C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служебного расследования транспортного происшествия.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 w:val="restart"/>
          </w:tcPr>
          <w:p w:rsidR="00437DC2" w:rsidRPr="00B3617C" w:rsidRDefault="00437DC2" w:rsidP="00A3508B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Тема 1</w:t>
            </w:r>
            <w:r w:rsidR="00A350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B361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.3. Регламент действий работников в нестандартных и аварийных ситуациях.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A3508B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3508B" w:rsidRPr="006858F4" w:rsidRDefault="00437DC2" w:rsidP="00A3508B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в пути».</w:t>
            </w:r>
            <w:r w:rsidR="00A35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  <w:vAlign w:val="center"/>
          </w:tcPr>
          <w:p w:rsidR="00437DC2" w:rsidRPr="00437DC2" w:rsidRDefault="001E407F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 w:val="restart"/>
            <w:vAlign w:val="center"/>
          </w:tcPr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1 – ОК 3,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ОК 6, ОК 7</w:t>
            </w:r>
          </w:p>
          <w:p w:rsidR="00437DC2" w:rsidRPr="00437DC2" w:rsidRDefault="00437DC2" w:rsidP="0068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437DC2" w:rsidRPr="00437DC2" w:rsidTr="00C72D24">
        <w:trPr>
          <w:trHeight w:val="454"/>
          <w:jc w:val="center"/>
        </w:trPr>
        <w:tc>
          <w:tcPr>
            <w:tcW w:w="3325" w:type="dxa"/>
            <w:vMerge/>
            <w:vAlign w:val="center"/>
          </w:tcPr>
          <w:p w:rsidR="00437DC2" w:rsidRPr="006858F4" w:rsidRDefault="00437DC2" w:rsidP="006858F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437DC2" w:rsidRPr="006858F4" w:rsidRDefault="00437DC2" w:rsidP="00C72D24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  <w:r w:rsidR="00A33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работников при обнаружении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91473A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  <w:vMerge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695" w:rsidRPr="00437DC2" w:rsidTr="00C72D24">
        <w:trPr>
          <w:trHeight w:val="332"/>
          <w:jc w:val="center"/>
        </w:trPr>
        <w:tc>
          <w:tcPr>
            <w:tcW w:w="10986" w:type="dxa"/>
            <w:gridSpan w:val="2"/>
            <w:vAlign w:val="center"/>
          </w:tcPr>
          <w:p w:rsidR="00583695" w:rsidRDefault="00583695" w:rsidP="00A33F1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83695" w:rsidRPr="00437DC2" w:rsidRDefault="00583695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583695" w:rsidRDefault="00583695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583695" w:rsidRPr="00437DC2" w:rsidRDefault="00583695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C2" w:rsidRPr="00437DC2" w:rsidTr="00C72D24">
        <w:trPr>
          <w:trHeight w:val="332"/>
          <w:jc w:val="center"/>
        </w:trPr>
        <w:tc>
          <w:tcPr>
            <w:tcW w:w="10986" w:type="dxa"/>
            <w:gridSpan w:val="2"/>
            <w:vAlign w:val="center"/>
          </w:tcPr>
          <w:p w:rsidR="00437DC2" w:rsidRPr="00A33F13" w:rsidRDefault="00A33F13" w:rsidP="00A33F1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37DC2" w:rsidRPr="00437DC2" w:rsidRDefault="00437DC2" w:rsidP="00C72D2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887" w:type="dxa"/>
            <w:vAlign w:val="center"/>
          </w:tcPr>
          <w:p w:rsidR="00437DC2" w:rsidRPr="00B3617C" w:rsidRDefault="001E407F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73" w:type="dxa"/>
            <w:vAlign w:val="center"/>
          </w:tcPr>
          <w:p w:rsidR="00437DC2" w:rsidRPr="00437DC2" w:rsidRDefault="00437DC2" w:rsidP="006858F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3F13" w:rsidRDefault="00A33F13" w:rsidP="00A3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F13" w:rsidRPr="00C7267C" w:rsidRDefault="00A33F13" w:rsidP="00A3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CA6317" w:rsidRDefault="00A33F13" w:rsidP="00C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</w:t>
      </w:r>
    </w:p>
    <w:p w:rsidR="00437DC2" w:rsidRPr="00437DC2" w:rsidRDefault="00A33F13" w:rsidP="00CA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37DC2" w:rsidRPr="00437DC2" w:rsidSect="00437DC2">
          <w:pgSz w:w="16838" w:h="11906" w:orient="landscape"/>
          <w:pgMar w:top="567" w:right="1134" w:bottom="567" w:left="1134" w:header="709" w:footer="709" w:gutter="0"/>
          <w:pgNumType w:start="6"/>
          <w:cols w:space="708"/>
          <w:titlePg/>
          <w:docGrid w:linePitch="360"/>
        </w:sect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деятельности, решение проблемных задач).</w:t>
      </w:r>
    </w:p>
    <w:p w:rsidR="00437DC2" w:rsidRPr="00437DC2" w:rsidRDefault="00437DC2" w:rsidP="00437DC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 РЕАЛИЗАЦИИ  РАБОЧЕЙ ПРОГРАММЫ  ДИСЦИПЛИНЫ</w:t>
      </w:r>
    </w:p>
    <w:p w:rsidR="00437DC2" w:rsidRPr="00437DC2" w:rsidRDefault="00437DC2" w:rsidP="00437DC2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7E664E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437DC2" w:rsidRPr="00437DC2" w:rsidRDefault="009A3127" w:rsidP="007E664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реализуется в учебном кабинете безопасности движения.</w:t>
      </w:r>
    </w:p>
    <w:p w:rsidR="009A3127" w:rsidRDefault="009A3127" w:rsidP="007E664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9A3127" w:rsidRPr="00B47ADB" w:rsidRDefault="009A3127" w:rsidP="007E664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:rsidR="009A3127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3127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Оборудование, включая приборы (при наличии): не используется;</w:t>
      </w:r>
    </w:p>
    <w:p w:rsidR="009A3127" w:rsidRPr="00B47ADB" w:rsidRDefault="009A3127" w:rsidP="007E664E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Наглядные пособия.</w:t>
      </w:r>
    </w:p>
    <w:p w:rsidR="00437DC2" w:rsidRPr="00437DC2" w:rsidRDefault="00437DC2" w:rsidP="009A31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7E664E">
      <w:pPr>
        <w:ind w:left="517" w:right="-1" w:firstLine="1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3.2 Учебно-методическое обеспечение дисциплины</w:t>
      </w:r>
    </w:p>
    <w:p w:rsidR="00437DC2" w:rsidRPr="00437DC2" w:rsidRDefault="00437DC2" w:rsidP="0086210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литература:</w:t>
      </w:r>
    </w:p>
    <w:p w:rsidR="00437DC2" w:rsidRPr="00256448" w:rsidRDefault="007B4007" w:rsidP="00256448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6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448" w:rsidRPr="00256448">
        <w:rPr>
          <w:rFonts w:ascii="Times New Roman" w:hAnsi="Times New Roman"/>
          <w:color w:val="000000"/>
          <w:sz w:val="28"/>
          <w:szCs w:val="28"/>
        </w:rPr>
        <w:t>Леоненко Е.Г. Техническая эксплуатация железных дорог и безопасность движения : Учебное пособие/ Е.Г. Леоненко. – Москва: ФГБУ ДПО «Учебно-методический центр по образованию на железнодорожном транспорте», 2017</w:t>
      </w:r>
      <w:r w:rsidR="00256448">
        <w:t xml:space="preserve">. — </w:t>
      </w:r>
      <w:r w:rsidR="00256448" w:rsidRPr="00256448">
        <w:rPr>
          <w:rFonts w:ascii="Times New Roman" w:hAnsi="Times New Roman"/>
          <w:sz w:val="28"/>
        </w:rPr>
        <w:t xml:space="preserve">222 с. — Режим доступа: </w:t>
      </w:r>
      <w:hyperlink r:id="rId11" w:history="1">
        <w:r w:rsidR="00256448" w:rsidRPr="00256448">
          <w:rPr>
            <w:rStyle w:val="a9"/>
            <w:rFonts w:ascii="Times New Roman" w:hAnsi="Times New Roman"/>
            <w:sz w:val="28"/>
          </w:rPr>
          <w:t>https://e.lanbook.com/book/99638</w:t>
        </w:r>
      </w:hyperlink>
      <w:r w:rsidR="00256448" w:rsidRPr="00256448">
        <w:rPr>
          <w:sz w:val="28"/>
        </w:rPr>
        <w:t xml:space="preserve">  </w:t>
      </w:r>
    </w:p>
    <w:p w:rsidR="00437DC2" w:rsidRPr="00437DC2" w:rsidRDefault="007B4007" w:rsidP="0086210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Дополнительная учебная литература:</w:t>
      </w:r>
    </w:p>
    <w:p w:rsidR="00437DC2" w:rsidRDefault="007B4007" w:rsidP="004E15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Пособие дежурному по железнодорожной станции: учеб.пособие. – М.: ООО «Из</w:t>
      </w:r>
      <w:r w:rsidR="00754D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>ательский до</w:t>
      </w:r>
      <w:r w:rsidR="00754D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4D82" w:rsidRPr="00437DC2">
        <w:rPr>
          <w:rFonts w:ascii="Times New Roman" w:eastAsia="Times New Roman" w:hAnsi="Times New Roman" w:cs="Times New Roman"/>
          <w:sz w:val="28"/>
          <w:szCs w:val="28"/>
        </w:rPr>
        <w:t xml:space="preserve"> «Афтограф»; Издательство «Маршрут», 2017. – 156 с.</w:t>
      </w:r>
    </w:p>
    <w:p w:rsidR="004E1537" w:rsidRPr="004E1537" w:rsidRDefault="004E1537" w:rsidP="004E15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DC2" w:rsidRPr="00437DC2" w:rsidRDefault="007B4007" w:rsidP="00862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Нормативно – правовая документация:</w:t>
      </w:r>
    </w:p>
    <w:p w:rsidR="00437DC2" w:rsidRPr="00437DC2" w:rsidRDefault="007B4007" w:rsidP="0086210B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Правила технической эксплуатации (ПТЭ) железных дорог Российской Федерации, утвержденные Приказом Минтранса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декабря 2010 года № 286,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 в редакции Приказа Минтранса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E664E" w:rsidRPr="00437DC2" w:rsidRDefault="007B4007" w:rsidP="0086210B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ab/>
        <w:t>Инструкция по движению поездов и маневровой работе (ИДП) на железных дорогах Российской Федерации, утвержденные Приказом Минтранса России от 04 июня 2012 года № 162, зарегистрировано в Минюсте РФ от 28 июня 2012 г. № 24735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Приказа Минтранса Российской Федерации от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64E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7E664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37DC2" w:rsidRPr="00437DC2" w:rsidRDefault="00437DC2" w:rsidP="007B4007">
      <w:pPr>
        <w:tabs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7E664E" w:rsidP="0086210B">
      <w:pPr>
        <w:tabs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62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37DC2" w:rsidRPr="00437DC2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сигнализации (ИСИ) на железных дорогах Российской Федерации, утвержденные Приказом Минтранса России от 04 июня 2012 года № 162, зарегистрировано в Минюсте РФ от 28 июня 2012 г. № 24735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Приказа Минтранса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37DC2" w:rsidRPr="00437DC2" w:rsidRDefault="00437DC2" w:rsidP="008621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37DC2" w:rsidRPr="00437DC2" w:rsidRDefault="00437DC2" w:rsidP="008621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Учебно-методическая литература для самостоятельной работы: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«Устав железнодорожного транспорта» № 18 – ФЗ от 10.01.2003 г. (в редакции от 03.02.2014 г.) </w:t>
      </w:r>
    </w:p>
    <w:p w:rsidR="00CF63FF" w:rsidRPr="00437DC2" w:rsidRDefault="00CF63FF" w:rsidP="00CF63FF">
      <w:pPr>
        <w:tabs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Start w:id="5" w:name="_GoBack"/>
      <w:bookmarkEnd w:id="5"/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37DC2">
        <w:rPr>
          <w:rFonts w:ascii="Times New Roman" w:eastAsia="Times New Roman" w:hAnsi="Times New Roman" w:cs="Times New Roman"/>
          <w:bCs/>
          <w:sz w:val="28"/>
          <w:szCs w:val="28"/>
        </w:rPr>
        <w:tab/>
        <w:t>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</w:t>
      </w:r>
    </w:p>
    <w:p w:rsidR="00262517" w:rsidRPr="00262517" w:rsidRDefault="00262517" w:rsidP="00262517">
      <w:pPr>
        <w:pStyle w:val="ac"/>
        <w:tabs>
          <w:tab w:val="left" w:pos="709"/>
          <w:tab w:val="left" w:pos="993"/>
        </w:tabs>
        <w:suppressAutoHyphens/>
        <w:spacing w:after="0" w:line="240" w:lineRule="auto"/>
        <w:ind w:left="360" w:right="125"/>
        <w:jc w:val="both"/>
        <w:rPr>
          <w:rFonts w:ascii="Times New Roman" w:hAnsi="Times New Roman"/>
          <w:sz w:val="28"/>
          <w:szCs w:val="28"/>
        </w:rPr>
      </w:pPr>
    </w:p>
    <w:p w:rsidR="00437DC2" w:rsidRPr="00437DC2" w:rsidRDefault="00437DC2" w:rsidP="00437DC2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BB14E6" w:rsidP="00437D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ые </w:t>
      </w:r>
      <w:r w:rsidR="00437DC2" w:rsidRPr="00437DC2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</w:p>
    <w:p w:rsidR="00437DC2" w:rsidRPr="00437DC2" w:rsidRDefault="00437DC2" w:rsidP="0043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BB14E6" w:rsidRDefault="00437DC2" w:rsidP="00437DC2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4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Интернет-ресурсов</w:t>
      </w:r>
    </w:p>
    <w:p w:rsidR="00437DC2" w:rsidRPr="00437DC2" w:rsidRDefault="00437DC2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Электронная информационно-образовательная среда КЖТ УрГУПС </w:t>
      </w:r>
      <w:hyperlink r:id="rId12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437DC2" w:rsidRPr="00437DC2" w:rsidRDefault="00437DC2" w:rsidP="00BB14E6">
      <w:pPr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Журналы: «Транспорт Урала» </w:t>
      </w:r>
      <w:hyperlink r:id="rId13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4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«Локотранс» </w:t>
      </w:r>
      <w:hyperlink r:id="rId15" w:history="1">
        <w:r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437DC2" w:rsidRPr="00437DC2" w:rsidRDefault="00BB14E6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Сайт ОАО «РЖД» </w:t>
      </w:r>
      <w:hyperlink r:id="rId16" w:history="1">
        <w:r w:rsidR="00437DC2"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437DC2" w:rsidRPr="00437DC2" w:rsidRDefault="00BB14E6" w:rsidP="00BB14E6">
      <w:p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E6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DC2"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Сайт для студентов-железнодорожников </w:t>
      </w:r>
      <w:hyperlink r:id="rId17" w:history="1">
        <w:r w:rsidR="00437DC2" w:rsidRPr="00437D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437DC2" w:rsidRPr="00437DC2" w:rsidRDefault="00437DC2" w:rsidP="00BB14E6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7DC2" w:rsidRPr="00BB14E6" w:rsidRDefault="00BB14E6" w:rsidP="00B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7DC2" w:rsidRPr="00BB14E6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437DC2" w:rsidRPr="00BB14E6" w:rsidRDefault="00437DC2" w:rsidP="00BB14E6">
      <w:pPr>
        <w:spacing w:after="0" w:line="240" w:lineRule="auto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BB14E6" w:rsidP="00BB14E6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0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7DC2" w:rsidRPr="00BB14E6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BB14E6" w:rsidRPr="00BB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437DC2" w:rsidRP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web браузер Mozilla</w:t>
      </w:r>
      <w:r w:rsidR="00BB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DC2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Default="00437DC2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317" w:rsidRDefault="00CA6317" w:rsidP="00437DC2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262517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DC2" w:rsidRPr="00437DC2" w:rsidRDefault="00437DC2" w:rsidP="00437DC2">
      <w:pPr>
        <w:spacing w:after="0" w:line="240" w:lineRule="auto"/>
        <w:ind w:left="1135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DC2">
        <w:rPr>
          <w:rFonts w:ascii="Times New Roman" w:eastAsia="Times New Roman" w:hAnsi="Times New Roman" w:cs="Times New Roman"/>
          <w:b/>
          <w:sz w:val="28"/>
          <w:szCs w:val="28"/>
        </w:rPr>
        <w:t>4. КОНТРОЛЬ  И  ОЦЕНКА  РЕЗУЛЬТАТОВ  ОСВОЕНИЯ ДИСЦИПЛИНЫ</w:t>
      </w:r>
    </w:p>
    <w:p w:rsidR="00437DC2" w:rsidRPr="00437DC2" w:rsidRDefault="00437DC2" w:rsidP="00437DC2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868"/>
      </w:tblGrid>
      <w:tr w:rsidR="00437DC2" w:rsidRPr="00437DC2" w:rsidTr="0092751A">
        <w:trPr>
          <w:tblHeader/>
        </w:trPr>
        <w:tc>
          <w:tcPr>
            <w:tcW w:w="6663" w:type="dxa"/>
            <w:vAlign w:val="center"/>
          </w:tcPr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68" w:type="dxa"/>
            <w:vAlign w:val="center"/>
          </w:tcPr>
          <w:p w:rsidR="00437DC2" w:rsidRPr="00BB14E6" w:rsidRDefault="00437DC2" w:rsidP="00BE6D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E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37DC2" w:rsidRPr="00437DC2" w:rsidTr="0092751A">
        <w:trPr>
          <w:trHeight w:val="4252"/>
        </w:trPr>
        <w:tc>
          <w:tcPr>
            <w:tcW w:w="6663" w:type="dxa"/>
          </w:tcPr>
          <w:p w:rsidR="00437DC2" w:rsidRPr="00437DC2" w:rsidRDefault="00437DC2" w:rsidP="00437D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Умения:</w:t>
            </w:r>
          </w:p>
          <w:p w:rsidR="001A5DC4" w:rsidRPr="00C81908" w:rsidRDefault="001A5DC4" w:rsidP="0092751A">
            <w:pPr>
              <w:pStyle w:val="ac"/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908">
              <w:rPr>
                <w:rFonts w:ascii="Times New Roman" w:hAnsi="Times New Roman"/>
                <w:sz w:val="28"/>
                <w:szCs w:val="28"/>
              </w:rPr>
              <w:t xml:space="preserve">в профессиональной деятельности организовывать собственную деятельность  и работу персонала в соответствии с должностными обязанностями, с требованиями ПТЭ, инструкций и приказов по обеспечению безопасности движения и эксплуатации железнодорожного транспорта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81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DC4" w:rsidRPr="00437DC2" w:rsidRDefault="001A5DC4" w:rsidP="0092751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и эксплуатации железнодорожного транспорта и эффективно использовать технические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37DC2" w:rsidRPr="001A5DC4" w:rsidRDefault="001A5DC4" w:rsidP="0092751A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hanging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необходимые расчеты и обоснования выбранных решений</w:t>
            </w:r>
          </w:p>
        </w:tc>
        <w:tc>
          <w:tcPr>
            <w:tcW w:w="3868" w:type="dxa"/>
          </w:tcPr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сообщений; устного и письменного опроса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дифференцированного зачета и экзамена</w:t>
            </w: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437DC2" w:rsidRPr="00437DC2" w:rsidRDefault="00437DC2" w:rsidP="00437DC2">
            <w:pPr>
              <w:widowControl w:val="0"/>
              <w:tabs>
                <w:tab w:val="left" w:pos="3510"/>
                <w:tab w:val="left" w:pos="3577"/>
              </w:tabs>
              <w:autoSpaceDE w:val="0"/>
              <w:spacing w:after="0" w:line="272" w:lineRule="exact"/>
              <w:ind w:left="34"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51A" w:rsidRPr="00437DC2" w:rsidTr="0092751A">
        <w:trPr>
          <w:trHeight w:val="4252"/>
        </w:trPr>
        <w:tc>
          <w:tcPr>
            <w:tcW w:w="6663" w:type="dxa"/>
          </w:tcPr>
          <w:p w:rsidR="0092751A" w:rsidRPr="00437DC2" w:rsidRDefault="0092751A" w:rsidP="00B361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92751A" w:rsidRPr="00437DC2" w:rsidRDefault="0092751A" w:rsidP="0092751A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технической эксплуатации железных дорог Российской Федерации, инструкции и приказы по обеспечению безопасности движения</w:t>
            </w:r>
          </w:p>
          <w:p w:rsidR="0092751A" w:rsidRPr="00437DC2" w:rsidRDefault="0092751A" w:rsidP="0092751A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работников железнодорожного транспорта, их ответственность за обеспечение безопасности движения; порядок действий работников при технической эксплуатации железнодорожного транспорта Российской Федерации общего и необщего пользования;</w:t>
            </w:r>
          </w:p>
          <w:p w:rsidR="0092751A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функционирования сооруж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и устройств инфраструктуры </w:t>
            </w: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 транспорта,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751A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организации движения поездов, в условиях нормальной работы и в условиях нарушения нормальной работы устройств СЦБ и связи;</w:t>
            </w:r>
          </w:p>
          <w:p w:rsidR="0092751A" w:rsidRPr="001A5DC4" w:rsidRDefault="0092751A" w:rsidP="0092751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действий работников, связанных с движением поездов в нестандартных и аварийных ситуациях; классификацию транспортных происшествий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8" w:type="dxa"/>
          </w:tcPr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сообщений, устного и письменного опроса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37D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дифференцированного зачета и  экзамена</w:t>
            </w:r>
          </w:p>
          <w:p w:rsidR="0092751A" w:rsidRPr="00437DC2" w:rsidRDefault="0092751A" w:rsidP="00B3617C">
            <w:pPr>
              <w:widowControl w:val="0"/>
              <w:tabs>
                <w:tab w:val="left" w:pos="3510"/>
                <w:tab w:val="left" w:pos="3577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37DC2" w:rsidRPr="00437DC2" w:rsidRDefault="00437DC2" w:rsidP="00927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7DC2" w:rsidRPr="00437DC2" w:rsidSect="0053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A9" w:rsidRDefault="00A431A9" w:rsidP="00437DC2">
      <w:pPr>
        <w:spacing w:after="0" w:line="240" w:lineRule="auto"/>
      </w:pPr>
      <w:r>
        <w:separator/>
      </w:r>
    </w:p>
  </w:endnote>
  <w:endnote w:type="continuationSeparator" w:id="0">
    <w:p w:rsidR="00A431A9" w:rsidRDefault="00A431A9" w:rsidP="004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B" w:rsidRDefault="0009225B" w:rsidP="0043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225B" w:rsidRDefault="0009225B" w:rsidP="00437D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41442"/>
      <w:docPartObj>
        <w:docPartGallery w:val="Page Numbers (Bottom of Page)"/>
        <w:docPartUnique/>
      </w:docPartObj>
    </w:sdtPr>
    <w:sdtEndPr/>
    <w:sdtContent>
      <w:p w:rsidR="0009225B" w:rsidRDefault="00582B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3F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9225B" w:rsidRPr="00FA3ABD" w:rsidRDefault="0009225B" w:rsidP="00437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A9" w:rsidRDefault="00A431A9" w:rsidP="00437DC2">
      <w:pPr>
        <w:spacing w:after="0" w:line="240" w:lineRule="auto"/>
      </w:pPr>
      <w:r>
        <w:separator/>
      </w:r>
    </w:p>
  </w:footnote>
  <w:footnote w:type="continuationSeparator" w:id="0">
    <w:p w:rsidR="00A431A9" w:rsidRDefault="00A431A9" w:rsidP="0043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20771F3"/>
    <w:multiLevelType w:val="multilevel"/>
    <w:tmpl w:val="7E0277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8B69A2"/>
    <w:multiLevelType w:val="multilevel"/>
    <w:tmpl w:val="6B2E53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cs="Times New Roman" w:hint="default"/>
      </w:rPr>
    </w:lvl>
  </w:abstractNum>
  <w:abstractNum w:abstractNumId="5">
    <w:nsid w:val="15226987"/>
    <w:multiLevelType w:val="hybridMultilevel"/>
    <w:tmpl w:val="6E20264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38B"/>
    <w:multiLevelType w:val="hybridMultilevel"/>
    <w:tmpl w:val="9460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3C6F"/>
    <w:multiLevelType w:val="hybridMultilevel"/>
    <w:tmpl w:val="4B1CD9A6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C06A92"/>
    <w:multiLevelType w:val="multilevel"/>
    <w:tmpl w:val="55CA86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36213A"/>
    <w:multiLevelType w:val="hybridMultilevel"/>
    <w:tmpl w:val="23B89FCA"/>
    <w:lvl w:ilvl="0" w:tplc="A078B1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76CC413F"/>
    <w:multiLevelType w:val="hybridMultilevel"/>
    <w:tmpl w:val="DDC2D8CE"/>
    <w:lvl w:ilvl="0" w:tplc="8DCAED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DC2"/>
    <w:rsid w:val="0002731D"/>
    <w:rsid w:val="0009225B"/>
    <w:rsid w:val="000C11DF"/>
    <w:rsid w:val="00136381"/>
    <w:rsid w:val="001A5DC4"/>
    <w:rsid w:val="001B024E"/>
    <w:rsid w:val="001B76B3"/>
    <w:rsid w:val="001E407F"/>
    <w:rsid w:val="00256448"/>
    <w:rsid w:val="00262517"/>
    <w:rsid w:val="002730BF"/>
    <w:rsid w:val="00291B57"/>
    <w:rsid w:val="002C520E"/>
    <w:rsid w:val="00316DBC"/>
    <w:rsid w:val="00330C1A"/>
    <w:rsid w:val="00347C92"/>
    <w:rsid w:val="0042620E"/>
    <w:rsid w:val="00437DC2"/>
    <w:rsid w:val="00476F3C"/>
    <w:rsid w:val="004E1537"/>
    <w:rsid w:val="00534E83"/>
    <w:rsid w:val="0053502E"/>
    <w:rsid w:val="0053519E"/>
    <w:rsid w:val="00552EF0"/>
    <w:rsid w:val="00582BFA"/>
    <w:rsid w:val="00583695"/>
    <w:rsid w:val="005A1D89"/>
    <w:rsid w:val="005D18A3"/>
    <w:rsid w:val="0062123F"/>
    <w:rsid w:val="006537BC"/>
    <w:rsid w:val="006858F4"/>
    <w:rsid w:val="006E20A5"/>
    <w:rsid w:val="00713D97"/>
    <w:rsid w:val="00754D82"/>
    <w:rsid w:val="007B4007"/>
    <w:rsid w:val="007E664E"/>
    <w:rsid w:val="0084698B"/>
    <w:rsid w:val="0086210B"/>
    <w:rsid w:val="00880ADB"/>
    <w:rsid w:val="008F0D3C"/>
    <w:rsid w:val="008F69CF"/>
    <w:rsid w:val="0091473A"/>
    <w:rsid w:val="00914D3F"/>
    <w:rsid w:val="0092751A"/>
    <w:rsid w:val="009A3127"/>
    <w:rsid w:val="009A6CDE"/>
    <w:rsid w:val="009C3F1C"/>
    <w:rsid w:val="009E1BBF"/>
    <w:rsid w:val="00A33F13"/>
    <w:rsid w:val="00A3508B"/>
    <w:rsid w:val="00A431A9"/>
    <w:rsid w:val="00AA76B6"/>
    <w:rsid w:val="00B3617C"/>
    <w:rsid w:val="00B37B8B"/>
    <w:rsid w:val="00BB14E6"/>
    <w:rsid w:val="00BE204E"/>
    <w:rsid w:val="00BE6D2D"/>
    <w:rsid w:val="00BF42FB"/>
    <w:rsid w:val="00C62054"/>
    <w:rsid w:val="00C72D24"/>
    <w:rsid w:val="00C81908"/>
    <w:rsid w:val="00CA6317"/>
    <w:rsid w:val="00CB1618"/>
    <w:rsid w:val="00CB6AF7"/>
    <w:rsid w:val="00CE18F3"/>
    <w:rsid w:val="00CF63FF"/>
    <w:rsid w:val="00D10032"/>
    <w:rsid w:val="00D30274"/>
    <w:rsid w:val="00E15520"/>
    <w:rsid w:val="00F72396"/>
    <w:rsid w:val="00FE57CA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E83"/>
  </w:style>
  <w:style w:type="paragraph" w:styleId="1">
    <w:name w:val="heading 1"/>
    <w:basedOn w:val="a0"/>
    <w:next w:val="a0"/>
    <w:link w:val="10"/>
    <w:qFormat/>
    <w:rsid w:val="00437D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37DC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3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37D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37D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7D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37DC2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37DC2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37DC2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7DC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37DC2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37D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37D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37DC2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37DC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37DC2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37DC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37DC2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37DC2"/>
  </w:style>
  <w:style w:type="character" w:customStyle="1" w:styleId="60">
    <w:name w:val="Заголовок 6 Знак"/>
    <w:basedOn w:val="a1"/>
    <w:link w:val="6"/>
    <w:uiPriority w:val="9"/>
    <w:rsid w:val="00437D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37D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37DC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3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37DC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37DC2"/>
  </w:style>
  <w:style w:type="character" w:styleId="a9">
    <w:name w:val="Hyperlink"/>
    <w:basedOn w:val="a1"/>
    <w:uiPriority w:val="99"/>
    <w:rsid w:val="00437DC2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37DC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37DC2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37DC2"/>
  </w:style>
  <w:style w:type="paragraph" w:styleId="ab">
    <w:name w:val="No Spacing"/>
    <w:uiPriority w:val="1"/>
    <w:qFormat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437DC2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37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37DC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37DC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37D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37D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37DC2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37DC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37DC2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37DC2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37DC2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37DC2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37D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37DC2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37DC2"/>
  </w:style>
  <w:style w:type="paragraph" w:customStyle="1" w:styleId="13">
    <w:name w:val="Абзац списка1"/>
    <w:basedOn w:val="a0"/>
    <w:rsid w:val="00437D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37DC2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37D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37D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37D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37DC2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37DC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37DC2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37DC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37DC2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аг 1"/>
    <w:basedOn w:val="1"/>
    <w:next w:val="a0"/>
    <w:link w:val="18"/>
    <w:qFormat/>
    <w:rsid w:val="00437DC2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37DC2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37DC2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37D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37D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37DC2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37DC2"/>
    <w:rPr>
      <w:b/>
      <w:bCs/>
    </w:rPr>
  </w:style>
  <w:style w:type="paragraph" w:styleId="afb">
    <w:name w:val="footnote text"/>
    <w:basedOn w:val="a0"/>
    <w:link w:val="afc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37D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37DC2"/>
    <w:rPr>
      <w:vertAlign w:val="superscript"/>
    </w:rPr>
  </w:style>
  <w:style w:type="character" w:styleId="afe">
    <w:name w:val="annotation reference"/>
    <w:uiPriority w:val="99"/>
    <w:rsid w:val="00437DC2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37DC2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37DC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37D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37DC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37DC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37D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437DC2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37DC2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37DC2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37DC2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37DC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37DC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37D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37DC2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37DC2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37DC2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37DC2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37DC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37DC2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37DC2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37DC2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37DC2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37DC2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37DC2"/>
  </w:style>
  <w:style w:type="paragraph" w:customStyle="1" w:styleId="2a">
    <w:name w:val="Заг 2"/>
    <w:basedOn w:val="2"/>
    <w:next w:val="a0"/>
    <w:link w:val="2b"/>
    <w:qFormat/>
    <w:rsid w:val="00437DC2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37DC2"/>
    <w:pPr>
      <w:numPr>
        <w:numId w:val="4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37DC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37D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37DC2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37DC2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37DC2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37DC2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37DC2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37DC2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37DC2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37DC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37DC2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37DC2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37DC2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37DC2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37DC2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37DC2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37DC2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37DC2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37DC2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37DC2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37D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37DC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37DC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37DC2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37DC2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37DC2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37DC2"/>
    <w:rPr>
      <w:i/>
      <w:iCs/>
    </w:rPr>
  </w:style>
  <w:style w:type="paragraph" w:customStyle="1" w:styleId="s52">
    <w:name w:val="s_52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37DC2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37DC2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37DC2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37DC2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37DC2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37DC2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37DC2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37DC2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37DC2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37DC2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37DC2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37DC2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37DC2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37DC2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37DC2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37DC2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37DC2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37DC2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37DC2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37DC2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37DC2"/>
    <w:rPr>
      <w:noProof/>
      <w:shd w:val="clear" w:color="auto" w:fill="FFFFFF"/>
    </w:rPr>
  </w:style>
  <w:style w:type="character" w:customStyle="1" w:styleId="Headerorfooter11pt">
    <w:name w:val="Header or footer + 11 pt"/>
    <w:rsid w:val="00437DC2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37DC2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37DC2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37DC2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37DC2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37DC2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37DC2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37DC2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37DC2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37DC2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37DC2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37DC2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37DC2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37DC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37DC2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37DC2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37DC2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37DC2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37DC2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37DC2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37DC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37DC2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37DC2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37DC2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37DC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37DC2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37DC2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37DC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37DC2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37DC2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37DC2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37DC2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37DC2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37DC2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37DC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37DC2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37DC2"/>
  </w:style>
  <w:style w:type="character" w:customStyle="1" w:styleId="c17">
    <w:name w:val="c17"/>
    <w:basedOn w:val="a1"/>
    <w:rsid w:val="00437DC2"/>
  </w:style>
  <w:style w:type="character" w:customStyle="1" w:styleId="apple-converted-space">
    <w:name w:val="apple-converted-space"/>
    <w:basedOn w:val="a1"/>
    <w:rsid w:val="00437DC2"/>
  </w:style>
  <w:style w:type="paragraph" w:customStyle="1" w:styleId="ConsPlusCell">
    <w:name w:val="ConsPlusCell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37DC2"/>
  </w:style>
  <w:style w:type="character" w:customStyle="1" w:styleId="Bodytext3NotBold">
    <w:name w:val="Body text (3) + Not Bold"/>
    <w:basedOn w:val="Bodytext3"/>
    <w:rsid w:val="00437DC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37DC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37DC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37DC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37DC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37DC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37DC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37DC2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37D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37DC2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37DC2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37DC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37DC2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37DC2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37DC2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37DC2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37DC2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37DC2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37DC2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37DC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1"/>
    <w:uiPriority w:val="99"/>
    <w:unhideWhenUsed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37DC2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37DC2"/>
  </w:style>
  <w:style w:type="character" w:customStyle="1" w:styleId="FontStyle21">
    <w:name w:val="Font Style21"/>
    <w:rsid w:val="00437DC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37DC2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37DC2"/>
    <w:rPr>
      <w:color w:val="800080"/>
      <w:u w:val="single"/>
    </w:rPr>
  </w:style>
  <w:style w:type="paragraph" w:customStyle="1" w:styleId="afff5">
    <w:name w:val="Знак Знак Знак Знак"/>
    <w:basedOn w:val="a0"/>
    <w:rsid w:val="00437D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37DC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37DC2"/>
  </w:style>
  <w:style w:type="paragraph" w:styleId="HTML0">
    <w:name w:val="HTML Preformatted"/>
    <w:basedOn w:val="a0"/>
    <w:link w:val="HTML1"/>
    <w:rsid w:val="00437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37DC2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37DC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37DC2"/>
  </w:style>
  <w:style w:type="paragraph" w:customStyle="1" w:styleId="Style13">
    <w:name w:val="Style13"/>
    <w:basedOn w:val="a0"/>
    <w:rsid w:val="00437DC2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37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37DC2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37DC2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37DC2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37DC2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37DC2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437DC2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37DC2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37DC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37DC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37D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37D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37D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37DC2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37DC2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37DC2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37DC2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37DC2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37DC2"/>
  </w:style>
  <w:style w:type="character" w:customStyle="1" w:styleId="Bodytext17">
    <w:name w:val="Body text17"/>
    <w:basedOn w:val="Bodytext"/>
    <w:rsid w:val="00437DC2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37DC2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37DC2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37DC2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37DC2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37DC2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37D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37DC2"/>
    <w:rPr>
      <w:rFonts w:ascii="Times New Roman" w:hAnsi="Times New Roman"/>
      <w:sz w:val="24"/>
    </w:rPr>
  </w:style>
  <w:style w:type="character" w:customStyle="1" w:styleId="FontStyle37">
    <w:name w:val="Font Style37"/>
    <w:rsid w:val="00437DC2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37DC2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37DC2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37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37DC2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37DC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37DC2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37DC2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37DC2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37DC2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37DC2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37DC2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37DC2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37DC2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37DC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37DC2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37DC2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37DC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37DC2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37DC2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37DC2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37DC2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37DC2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37DC2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37DC2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37DC2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37DC2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37DC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37DC2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37DC2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37DC2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37DC2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37DC2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37DC2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37DC2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37DC2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37DC2"/>
  </w:style>
  <w:style w:type="paragraph" w:customStyle="1" w:styleId="solution">
    <w:name w:val="solution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37DC2"/>
  </w:style>
  <w:style w:type="paragraph" w:customStyle="1" w:styleId="213">
    <w:name w:val="Основной текст (2)1"/>
    <w:basedOn w:val="a0"/>
    <w:uiPriority w:val="99"/>
    <w:rsid w:val="00437DC2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437DC2"/>
  </w:style>
  <w:style w:type="table" w:customStyle="1" w:styleId="3d">
    <w:name w:val="Сетка таблицы3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437DC2"/>
  </w:style>
  <w:style w:type="character" w:customStyle="1" w:styleId="zag3">
    <w:name w:val="zag3"/>
    <w:basedOn w:val="a1"/>
    <w:uiPriority w:val="99"/>
    <w:rsid w:val="00437DC2"/>
    <w:rPr>
      <w:rFonts w:cs="Times New Roman"/>
    </w:rPr>
  </w:style>
  <w:style w:type="character" w:customStyle="1" w:styleId="zag5">
    <w:name w:val="zag5"/>
    <w:basedOn w:val="a1"/>
    <w:uiPriority w:val="99"/>
    <w:rsid w:val="00437DC2"/>
    <w:rPr>
      <w:rFonts w:cs="Times New Roman"/>
    </w:rPr>
  </w:style>
  <w:style w:type="character" w:customStyle="1" w:styleId="serp-urlitem">
    <w:name w:val="serp-url__item"/>
    <w:basedOn w:val="a1"/>
    <w:uiPriority w:val="99"/>
    <w:rsid w:val="00437DC2"/>
    <w:rPr>
      <w:rFonts w:cs="Times New Roman"/>
    </w:rPr>
  </w:style>
  <w:style w:type="character" w:customStyle="1" w:styleId="serp-urlmark">
    <w:name w:val="serp-url__mark"/>
    <w:basedOn w:val="a1"/>
    <w:uiPriority w:val="99"/>
    <w:rsid w:val="00437DC2"/>
    <w:rPr>
      <w:rFonts w:cs="Times New Roman"/>
    </w:rPr>
  </w:style>
  <w:style w:type="character" w:customStyle="1" w:styleId="FontStyle15">
    <w:name w:val="Font Style15"/>
    <w:uiPriority w:val="99"/>
    <w:rsid w:val="00437DC2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37DC2"/>
  </w:style>
  <w:style w:type="character" w:customStyle="1" w:styleId="WW8Num1z0">
    <w:name w:val="WW8Num1z0"/>
    <w:rsid w:val="00437DC2"/>
  </w:style>
  <w:style w:type="character" w:customStyle="1" w:styleId="WW8Num1z1">
    <w:name w:val="WW8Num1z1"/>
    <w:rsid w:val="00437DC2"/>
  </w:style>
  <w:style w:type="character" w:customStyle="1" w:styleId="WW8Num1z2">
    <w:name w:val="WW8Num1z2"/>
    <w:rsid w:val="00437DC2"/>
  </w:style>
  <w:style w:type="character" w:customStyle="1" w:styleId="WW8Num1z3">
    <w:name w:val="WW8Num1z3"/>
    <w:rsid w:val="00437DC2"/>
  </w:style>
  <w:style w:type="character" w:customStyle="1" w:styleId="WW8Num1z4">
    <w:name w:val="WW8Num1z4"/>
    <w:rsid w:val="00437DC2"/>
  </w:style>
  <w:style w:type="character" w:customStyle="1" w:styleId="WW8Num1z5">
    <w:name w:val="WW8Num1z5"/>
    <w:rsid w:val="00437DC2"/>
  </w:style>
  <w:style w:type="character" w:customStyle="1" w:styleId="WW8Num1z6">
    <w:name w:val="WW8Num1z6"/>
    <w:rsid w:val="00437DC2"/>
  </w:style>
  <w:style w:type="character" w:customStyle="1" w:styleId="WW8Num1z7">
    <w:name w:val="WW8Num1z7"/>
    <w:rsid w:val="00437DC2"/>
  </w:style>
  <w:style w:type="character" w:customStyle="1" w:styleId="WW8Num1z8">
    <w:name w:val="WW8Num1z8"/>
    <w:rsid w:val="00437DC2"/>
  </w:style>
  <w:style w:type="character" w:customStyle="1" w:styleId="1f7">
    <w:name w:val="Основной шрифт абзаца1"/>
    <w:rsid w:val="00437DC2"/>
  </w:style>
  <w:style w:type="paragraph" w:customStyle="1" w:styleId="1f8">
    <w:name w:val="Заголовок1"/>
    <w:basedOn w:val="a0"/>
    <w:next w:val="a4"/>
    <w:rsid w:val="00437DC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37DC2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37DC2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37DC2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37DC2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сноски Знак1"/>
    <w:basedOn w:val="a1"/>
    <w:uiPriority w:val="99"/>
    <w:semiHidden/>
    <w:rsid w:val="0043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37D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37D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37DC2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37DC2"/>
  </w:style>
  <w:style w:type="table" w:customStyle="1" w:styleId="113">
    <w:name w:val="Сетка таблицы11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37DC2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37DC2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37DC2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437D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437DC2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37DC2"/>
    <w:rPr>
      <w:i/>
      <w:sz w:val="27"/>
    </w:rPr>
  </w:style>
  <w:style w:type="character" w:customStyle="1" w:styleId="215">
    <w:name w:val="Основной текст (2) + Полужирный1"/>
    <w:uiPriority w:val="99"/>
    <w:rsid w:val="00437DC2"/>
    <w:rPr>
      <w:b/>
      <w:sz w:val="27"/>
    </w:rPr>
  </w:style>
  <w:style w:type="character" w:customStyle="1" w:styleId="2f7">
    <w:name w:val="Основной текст (2) + Полужирный"/>
    <w:uiPriority w:val="99"/>
    <w:rsid w:val="00437DC2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37DC2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37DC2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37DC2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37DC2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37DC2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37DC2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37DC2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37DC2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37DC2"/>
    <w:rPr>
      <w:i w:val="0"/>
      <w:iCs w:val="0"/>
    </w:rPr>
  </w:style>
  <w:style w:type="paragraph" w:customStyle="1" w:styleId="1fc">
    <w:name w:val="Обычный1"/>
    <w:rsid w:val="00437D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3"/>
    <w:semiHidden/>
    <w:unhideWhenUsed/>
    <w:rsid w:val="00437DC2"/>
  </w:style>
  <w:style w:type="table" w:customStyle="1" w:styleId="66">
    <w:name w:val="Сетка таблицы6"/>
    <w:basedOn w:val="a2"/>
    <w:next w:val="af8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8"/>
    <w:rsid w:val="0043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437DC2"/>
  </w:style>
  <w:style w:type="numbering" w:customStyle="1" w:styleId="83">
    <w:name w:val="Нет списка8"/>
    <w:next w:val="a3"/>
    <w:uiPriority w:val="99"/>
    <w:semiHidden/>
    <w:unhideWhenUsed/>
    <w:rsid w:val="00437DC2"/>
  </w:style>
  <w:style w:type="table" w:customStyle="1" w:styleId="84">
    <w:name w:val="Сетка таблицы8"/>
    <w:basedOn w:val="a2"/>
    <w:next w:val="af8"/>
    <w:uiPriority w:val="9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3"/>
    <w:semiHidden/>
    <w:unhideWhenUsed/>
    <w:rsid w:val="00437DC2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37DC2"/>
    <w:rPr>
      <w:sz w:val="22"/>
      <w:szCs w:val="22"/>
    </w:rPr>
  </w:style>
  <w:style w:type="character" w:customStyle="1" w:styleId="c32">
    <w:name w:val="c32"/>
    <w:basedOn w:val="a1"/>
    <w:rsid w:val="00437DC2"/>
  </w:style>
  <w:style w:type="character" w:customStyle="1" w:styleId="3f">
    <w:name w:val="Заголовок №3_"/>
    <w:link w:val="3f0"/>
    <w:locked/>
    <w:rsid w:val="00437DC2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37DC2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37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37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37DC2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437DC2"/>
  </w:style>
  <w:style w:type="paragraph" w:customStyle="1" w:styleId="Style2">
    <w:name w:val="Style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37DC2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3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37DC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37DC2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37DC2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37DC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37DC2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37DC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37D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37DC2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37DC2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37DC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37DC2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37DC2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437DC2"/>
  </w:style>
  <w:style w:type="table" w:customStyle="1" w:styleId="131">
    <w:name w:val="Сетка таблицы13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Intense Quote"/>
    <w:basedOn w:val="a0"/>
    <w:next w:val="a0"/>
    <w:link w:val="affff"/>
    <w:uiPriority w:val="30"/>
    <w:qFormat/>
    <w:rsid w:val="00437D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37DC2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37DC2"/>
    <w:rPr>
      <w:b/>
      <w:bCs/>
      <w:i/>
      <w:iCs/>
    </w:rPr>
  </w:style>
  <w:style w:type="character" w:styleId="affff1">
    <w:name w:val="Subtle Reference"/>
    <w:uiPriority w:val="31"/>
    <w:qFormat/>
    <w:rsid w:val="00437DC2"/>
    <w:rPr>
      <w:smallCaps/>
    </w:rPr>
  </w:style>
  <w:style w:type="character" w:styleId="affff2">
    <w:name w:val="Intense Reference"/>
    <w:uiPriority w:val="32"/>
    <w:qFormat/>
    <w:rsid w:val="00437DC2"/>
    <w:rPr>
      <w:b/>
      <w:bCs/>
      <w:smallCaps/>
    </w:rPr>
  </w:style>
  <w:style w:type="character" w:styleId="affff3">
    <w:name w:val="Book Title"/>
    <w:uiPriority w:val="33"/>
    <w:qFormat/>
    <w:rsid w:val="00437DC2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37DC2"/>
  </w:style>
  <w:style w:type="numbering" w:customStyle="1" w:styleId="150">
    <w:name w:val="Нет списка15"/>
    <w:next w:val="a3"/>
    <w:uiPriority w:val="99"/>
    <w:semiHidden/>
    <w:unhideWhenUsed/>
    <w:rsid w:val="00437DC2"/>
  </w:style>
  <w:style w:type="table" w:customStyle="1" w:styleId="141">
    <w:name w:val="Сетка таблицы14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437DC2"/>
  </w:style>
  <w:style w:type="numbering" w:customStyle="1" w:styleId="160">
    <w:name w:val="Нет списка16"/>
    <w:next w:val="a3"/>
    <w:uiPriority w:val="99"/>
    <w:semiHidden/>
    <w:unhideWhenUsed/>
    <w:rsid w:val="00437DC2"/>
  </w:style>
  <w:style w:type="table" w:customStyle="1" w:styleId="151">
    <w:name w:val="Сетка таблицы15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437DC2"/>
  </w:style>
  <w:style w:type="table" w:customStyle="1" w:styleId="161">
    <w:name w:val="Сетка таблицы16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4">
    <w:name w:val="Подпись к таблице_"/>
    <w:basedOn w:val="a1"/>
    <w:link w:val="affff5"/>
    <w:rsid w:val="00437DC2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37DC2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37DC2"/>
  </w:style>
  <w:style w:type="table" w:customStyle="1" w:styleId="171">
    <w:name w:val="Сетка таблицы17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437DC2"/>
  </w:style>
  <w:style w:type="table" w:customStyle="1" w:styleId="181">
    <w:name w:val="Сетка таблицы18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437DC2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37DC2"/>
  </w:style>
  <w:style w:type="numbering" w:customStyle="1" w:styleId="1100">
    <w:name w:val="Нет списка110"/>
    <w:next w:val="a3"/>
    <w:uiPriority w:val="99"/>
    <w:semiHidden/>
    <w:unhideWhenUsed/>
    <w:rsid w:val="00437DC2"/>
  </w:style>
  <w:style w:type="table" w:customStyle="1" w:styleId="191">
    <w:name w:val="Сетка таблицы19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3"/>
    <w:uiPriority w:val="99"/>
    <w:semiHidden/>
    <w:unhideWhenUsed/>
    <w:rsid w:val="00437DC2"/>
  </w:style>
  <w:style w:type="numbering" w:customStyle="1" w:styleId="11110">
    <w:name w:val="Нет списка1111"/>
    <w:next w:val="a3"/>
    <w:uiPriority w:val="99"/>
    <w:semiHidden/>
    <w:unhideWhenUsed/>
    <w:rsid w:val="00437DC2"/>
  </w:style>
  <w:style w:type="table" w:customStyle="1" w:styleId="201">
    <w:name w:val="Сетка таблицы20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437DC2"/>
  </w:style>
  <w:style w:type="numbering" w:customStyle="1" w:styleId="1120">
    <w:name w:val="Нет списка112"/>
    <w:next w:val="a3"/>
    <w:uiPriority w:val="99"/>
    <w:semiHidden/>
    <w:unhideWhenUsed/>
    <w:rsid w:val="00437DC2"/>
  </w:style>
  <w:style w:type="table" w:customStyle="1" w:styleId="217">
    <w:name w:val="Сетка таблицы21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437DC2"/>
  </w:style>
  <w:style w:type="numbering" w:customStyle="1" w:styleId="1130">
    <w:name w:val="Нет списка113"/>
    <w:next w:val="a3"/>
    <w:uiPriority w:val="99"/>
    <w:semiHidden/>
    <w:unhideWhenUsed/>
    <w:rsid w:val="00437DC2"/>
  </w:style>
  <w:style w:type="table" w:customStyle="1" w:styleId="221">
    <w:name w:val="Сетка таблицы22"/>
    <w:basedOn w:val="a2"/>
    <w:next w:val="af8"/>
    <w:uiPriority w:val="9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437DC2"/>
  </w:style>
  <w:style w:type="table" w:customStyle="1" w:styleId="231">
    <w:name w:val="Сетка таблицы23"/>
    <w:basedOn w:val="a2"/>
    <w:next w:val="af8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0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37D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437DC2"/>
  </w:style>
  <w:style w:type="table" w:customStyle="1" w:styleId="260">
    <w:name w:val="Сетка таблицы26"/>
    <w:basedOn w:val="a2"/>
    <w:next w:val="af8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437DC2"/>
  </w:style>
  <w:style w:type="numbering" w:customStyle="1" w:styleId="270">
    <w:name w:val="Нет списка27"/>
    <w:next w:val="a3"/>
    <w:uiPriority w:val="99"/>
    <w:semiHidden/>
    <w:unhideWhenUsed/>
    <w:rsid w:val="00437DC2"/>
  </w:style>
  <w:style w:type="table" w:customStyle="1" w:styleId="271">
    <w:name w:val="Сетка таблицы27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8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437DC2"/>
  </w:style>
  <w:style w:type="numbering" w:customStyle="1" w:styleId="290">
    <w:name w:val="Нет списка29"/>
    <w:next w:val="a3"/>
    <w:uiPriority w:val="99"/>
    <w:semiHidden/>
    <w:unhideWhenUsed/>
    <w:rsid w:val="00437DC2"/>
  </w:style>
  <w:style w:type="numbering" w:customStyle="1" w:styleId="300">
    <w:name w:val="Нет списка30"/>
    <w:next w:val="a3"/>
    <w:uiPriority w:val="99"/>
    <w:semiHidden/>
    <w:unhideWhenUsed/>
    <w:rsid w:val="00437DC2"/>
  </w:style>
  <w:style w:type="numbering" w:customStyle="1" w:styleId="313">
    <w:name w:val="Нет списка31"/>
    <w:next w:val="a3"/>
    <w:uiPriority w:val="99"/>
    <w:semiHidden/>
    <w:unhideWhenUsed/>
    <w:rsid w:val="00437DC2"/>
  </w:style>
  <w:style w:type="table" w:customStyle="1" w:styleId="291">
    <w:name w:val="Сетка таблицы29"/>
    <w:basedOn w:val="a2"/>
    <w:next w:val="af8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437DC2"/>
  </w:style>
  <w:style w:type="numbering" w:customStyle="1" w:styleId="1140">
    <w:name w:val="Нет списка114"/>
    <w:next w:val="a3"/>
    <w:uiPriority w:val="99"/>
    <w:semiHidden/>
    <w:unhideWhenUsed/>
    <w:rsid w:val="00437DC2"/>
  </w:style>
  <w:style w:type="table" w:customStyle="1" w:styleId="301">
    <w:name w:val="Сетка таблицы30"/>
    <w:basedOn w:val="a2"/>
    <w:next w:val="af8"/>
    <w:uiPriority w:val="5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437DC2"/>
  </w:style>
  <w:style w:type="numbering" w:customStyle="1" w:styleId="115">
    <w:name w:val="Нет списка115"/>
    <w:next w:val="a3"/>
    <w:uiPriority w:val="99"/>
    <w:semiHidden/>
    <w:unhideWhenUsed/>
    <w:rsid w:val="00437DC2"/>
  </w:style>
  <w:style w:type="table" w:customStyle="1" w:styleId="314">
    <w:name w:val="Сетка таблицы31"/>
    <w:basedOn w:val="a2"/>
    <w:next w:val="af8"/>
    <w:uiPriority w:val="59"/>
    <w:locked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437DC2"/>
  </w:style>
  <w:style w:type="table" w:customStyle="1" w:styleId="321">
    <w:name w:val="Сетка таблицы32"/>
    <w:basedOn w:val="a2"/>
    <w:next w:val="af8"/>
    <w:uiPriority w:val="99"/>
    <w:rsid w:val="00437D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37DC2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37D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37DC2"/>
  </w:style>
  <w:style w:type="table" w:customStyle="1" w:styleId="2100">
    <w:name w:val="Сетка таблицы210"/>
    <w:basedOn w:val="a2"/>
    <w:uiPriority w:val="59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4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uiPriority w:val="59"/>
    <w:rsid w:val="00437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uiPriority w:val="99"/>
    <w:rsid w:val="00437D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437DC2"/>
  </w:style>
  <w:style w:type="numbering" w:customStyle="1" w:styleId="2101">
    <w:name w:val="Нет списка210"/>
    <w:next w:val="a3"/>
    <w:semiHidden/>
    <w:unhideWhenUsed/>
    <w:rsid w:val="00437DC2"/>
  </w:style>
  <w:style w:type="numbering" w:customStyle="1" w:styleId="350">
    <w:name w:val="Нет списка35"/>
    <w:next w:val="a3"/>
    <w:uiPriority w:val="99"/>
    <w:semiHidden/>
    <w:unhideWhenUsed/>
    <w:rsid w:val="00437DC2"/>
  </w:style>
  <w:style w:type="numbering" w:customStyle="1" w:styleId="413">
    <w:name w:val="Нет списка41"/>
    <w:next w:val="a3"/>
    <w:uiPriority w:val="99"/>
    <w:semiHidden/>
    <w:unhideWhenUsed/>
    <w:rsid w:val="00437DC2"/>
  </w:style>
  <w:style w:type="numbering" w:customStyle="1" w:styleId="511">
    <w:name w:val="Нет списка51"/>
    <w:next w:val="a3"/>
    <w:uiPriority w:val="99"/>
    <w:semiHidden/>
    <w:unhideWhenUsed/>
    <w:rsid w:val="00437DC2"/>
  </w:style>
  <w:style w:type="numbering" w:customStyle="1" w:styleId="1210">
    <w:name w:val="Нет списка121"/>
    <w:next w:val="a3"/>
    <w:uiPriority w:val="99"/>
    <w:semiHidden/>
    <w:unhideWhenUsed/>
    <w:rsid w:val="00437DC2"/>
  </w:style>
  <w:style w:type="character" w:customStyle="1" w:styleId="612">
    <w:name w:val="Заголовок 6 Знак1"/>
    <w:basedOn w:val="a1"/>
    <w:uiPriority w:val="9"/>
    <w:semiHidden/>
    <w:rsid w:val="00437D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37DC2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37DC2"/>
  </w:style>
  <w:style w:type="paragraph" w:styleId="af7">
    <w:name w:val="Balloon Text"/>
    <w:basedOn w:val="a0"/>
    <w:link w:val="af6"/>
    <w:uiPriority w:val="99"/>
    <w:semiHidden/>
    <w:unhideWhenUsed/>
    <w:rsid w:val="0043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3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7585-BB0A-4D9D-A022-3835939F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ГерасимоваНГ</dc:creator>
  <cp:lastModifiedBy>Windows User</cp:lastModifiedBy>
  <cp:revision>11</cp:revision>
  <cp:lastPrinted>2020-12-28T05:30:00Z</cp:lastPrinted>
  <dcterms:created xsi:type="dcterms:W3CDTF">2021-04-28T07:41:00Z</dcterms:created>
  <dcterms:modified xsi:type="dcterms:W3CDTF">2021-12-03T13:27:00Z</dcterms:modified>
</cp:coreProperties>
</file>