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C" w:rsidRPr="00C7267C" w:rsidRDefault="00C7267C" w:rsidP="00C7267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75F70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sz w:val="28"/>
          <w:szCs w:val="28"/>
        </w:rPr>
        <w:t xml:space="preserve">(ПИЖТ </w:t>
      </w:r>
      <w:proofErr w:type="spellStart"/>
      <w:r w:rsidRPr="00375F70">
        <w:rPr>
          <w:rFonts w:ascii="Times New Roman" w:eastAsia="Times New Roman" w:hAnsi="Times New Roman" w:cs="Times New Roman"/>
          <w:sz w:val="28"/>
          <w:szCs w:val="28"/>
        </w:rPr>
        <w:t>УрГУПС</w:t>
      </w:r>
      <w:proofErr w:type="spellEnd"/>
      <w:r w:rsidRPr="00375F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75F70" w:rsidRPr="00375F70" w:rsidRDefault="00375F70" w:rsidP="00375F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7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75F70" w:rsidRPr="00C7267C" w:rsidRDefault="00375F70" w:rsidP="00375F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375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ОП.04 ТРАНСПОРТНАЯ СИСТЕМА РОССИИ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75F70" w:rsidRPr="00375F70" w:rsidRDefault="00375F70" w:rsidP="00375F70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375F70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375F70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375F70" w:rsidRPr="00375F70" w:rsidRDefault="00375F70" w:rsidP="00375F7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2021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5F70" w:rsidRPr="00375F70" w:rsidTr="002A0747">
        <w:tc>
          <w:tcPr>
            <w:tcW w:w="4785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375F70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375F70" w:rsidRPr="00375F70" w:rsidRDefault="00375F70" w:rsidP="00375F7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75F70" w:rsidRPr="00375F70" w:rsidTr="002A0747">
        <w:tc>
          <w:tcPr>
            <w:tcW w:w="4785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2021 г.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</w:t>
            </w:r>
            <w:proofErr w:type="spellStart"/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>Бузмакова</w:t>
            </w:r>
            <w:proofErr w:type="spellEnd"/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375F7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375F70" w:rsidRPr="00375F70" w:rsidRDefault="00375F70" w:rsidP="00375F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375F70" w:rsidRPr="00375F70" w:rsidTr="002A0747">
        <w:tc>
          <w:tcPr>
            <w:tcW w:w="5599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5F70" w:rsidRPr="00375F70" w:rsidTr="002A0747">
        <w:trPr>
          <w:trHeight w:val="869"/>
        </w:trPr>
        <w:tc>
          <w:tcPr>
            <w:tcW w:w="5599" w:type="dxa"/>
          </w:tcPr>
          <w:p w:rsidR="00375F70" w:rsidRPr="00375F70" w:rsidRDefault="00375F70" w:rsidP="0037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5F70" w:rsidRPr="00375F70" w:rsidRDefault="00375F70" w:rsidP="00375F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F70" w:rsidRPr="00375F70" w:rsidRDefault="00375F70" w:rsidP="00375F7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F70" w:rsidRPr="00375F70" w:rsidRDefault="00375F70" w:rsidP="0037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75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375F70" w:rsidRPr="00375F70" w:rsidRDefault="00375F70" w:rsidP="0037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75F70" w:rsidRPr="00375F70" w:rsidRDefault="00375F70" w:rsidP="00375F70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7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267C" w:rsidRPr="00C7267C" w:rsidRDefault="00C7267C" w:rsidP="00C7267C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keepNext/>
        <w:autoSpaceDE w:val="0"/>
        <w:autoSpaceDN w:val="0"/>
        <w:spacing w:after="0" w:line="240" w:lineRule="auto"/>
        <w:ind w:right="57" w:firstLine="284"/>
        <w:jc w:val="center"/>
        <w:outlineLvl w:val="0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СОДЕРЖАНИЕ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360" w:lineRule="auto"/>
        <w:ind w:right="339"/>
        <w:jc w:val="right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C7267C" w:rsidRPr="00C7267C" w:rsidTr="00AE7240">
        <w:tc>
          <w:tcPr>
            <w:tcW w:w="8330" w:type="dxa"/>
          </w:tcPr>
          <w:p w:rsidR="00C7267C" w:rsidRPr="00C7267C" w:rsidRDefault="00C7267C" w:rsidP="00C7267C">
            <w:pPr>
              <w:keepNext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7267C" w:rsidRPr="00C7267C" w:rsidTr="00AE7240">
        <w:tc>
          <w:tcPr>
            <w:tcW w:w="8330" w:type="dxa"/>
          </w:tcPr>
          <w:p w:rsidR="00C7267C" w:rsidRPr="00C7267C" w:rsidRDefault="00C7267C" w:rsidP="00AE7240">
            <w:pPr>
              <w:keepNext/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spacing w:after="120" w:line="240" w:lineRule="auto"/>
              <w:ind w:left="142" w:firstLine="14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67C" w:rsidRPr="00C7267C" w:rsidTr="00AE7240">
        <w:trPr>
          <w:trHeight w:val="511"/>
        </w:trPr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267C" w:rsidRPr="00C7267C" w:rsidTr="00AE7240">
        <w:trPr>
          <w:trHeight w:val="531"/>
        </w:trPr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  дисциплины</w:t>
            </w:r>
          </w:p>
        </w:tc>
        <w:tc>
          <w:tcPr>
            <w:tcW w:w="1022" w:type="dxa"/>
            <w:hideMark/>
          </w:tcPr>
          <w:p w:rsidR="00C7267C" w:rsidRPr="00C7267C" w:rsidRDefault="00AE7240" w:rsidP="00C726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267C" w:rsidRPr="00C7267C" w:rsidTr="00AE7240">
        <w:tc>
          <w:tcPr>
            <w:tcW w:w="8330" w:type="dxa"/>
          </w:tcPr>
          <w:p w:rsidR="00C7267C" w:rsidRPr="00C7267C" w:rsidRDefault="00C7267C" w:rsidP="00C7267C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hideMark/>
          </w:tcPr>
          <w:p w:rsidR="00C7267C" w:rsidRPr="00C7267C" w:rsidRDefault="00C7267C" w:rsidP="00AE724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72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267C" w:rsidRPr="00C7267C" w:rsidRDefault="00C7267C" w:rsidP="00C7267C">
      <w:pPr>
        <w:widowControl w:val="0"/>
        <w:tabs>
          <w:tab w:val="left" w:pos="8640"/>
          <w:tab w:val="left" w:pos="1038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88" w:after="0" w:line="240" w:lineRule="auto"/>
        <w:ind w:left="6318" w:right="5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AE72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102"/>
          <w:sz w:val="28"/>
          <w:szCs w:val="28"/>
        </w:rPr>
      </w:pPr>
      <w:bookmarkStart w:id="0" w:name="_Toc506813242"/>
      <w:bookmarkStart w:id="1" w:name="_Toc520189555"/>
    </w:p>
    <w:p w:rsidR="00C7267C" w:rsidRPr="00C7267C" w:rsidRDefault="00C7267C" w:rsidP="00C7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w w:val="102"/>
          <w:sz w:val="28"/>
          <w:szCs w:val="28"/>
        </w:rPr>
        <w:t xml:space="preserve">1. ПАСПОРТ РАБОЧЕЙ ПРОГРАММЫ </w:t>
      </w:r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ДИСЦИПЛИНЫ</w:t>
      </w:r>
      <w:bookmarkEnd w:id="0"/>
      <w:bookmarkEnd w:id="1"/>
    </w:p>
    <w:p w:rsidR="00C7267C" w:rsidRPr="00C7267C" w:rsidRDefault="00C7267C" w:rsidP="00C72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103"/>
          <w:sz w:val="28"/>
          <w:szCs w:val="28"/>
        </w:rPr>
      </w:pPr>
      <w:bookmarkStart w:id="2" w:name="_Toc506813243"/>
      <w:bookmarkStart w:id="3" w:name="_Toc520189556"/>
      <w:r w:rsidRPr="00C7267C">
        <w:rPr>
          <w:rFonts w:ascii="Times New Roman" w:eastAsia="Times New Roman" w:hAnsi="Times New Roman" w:cs="Times New Roman"/>
          <w:b/>
          <w:w w:val="103"/>
          <w:sz w:val="28"/>
          <w:szCs w:val="28"/>
        </w:rPr>
        <w:t>ОП.04 ТРАНСПОРТНАЯ СИСТЕМА РОССИИ</w:t>
      </w:r>
      <w:bookmarkEnd w:id="2"/>
      <w:bookmarkEnd w:id="3"/>
    </w:p>
    <w:p w:rsidR="00C7267C" w:rsidRPr="00C7267C" w:rsidRDefault="00C7267C" w:rsidP="00C7267C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 xml:space="preserve">1.1. Область применения рабочей программы </w:t>
      </w:r>
    </w:p>
    <w:p w:rsidR="00C7267C" w:rsidRPr="00C7267C" w:rsidRDefault="00C7267C" w:rsidP="00C7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7267C" w:rsidRPr="00C7267C" w:rsidRDefault="00C7267C" w:rsidP="00C72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</w:t>
      </w: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277FB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168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1.2. Место дисциплины в структурео</w:t>
      </w: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 xml:space="preserve">бразовательной программы: 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C7267C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 xml:space="preserve">ОП.04. Транспортная система России </w:t>
      </w:r>
      <w:r w:rsidRPr="00C7267C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профессиональному учебному циклу, является общепрофессиональной дисциплиной основной профессиональной общеобразовательной программы.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</w:rPr>
        <w:t xml:space="preserve">1.3. Цель и задачи дисциплины - требования к результатам </w:t>
      </w:r>
      <w:r w:rsidRPr="00C7267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освоения дисциплины: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В результате освоения дисциплины </w:t>
      </w:r>
      <w:proofErr w:type="gramStart"/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обучающийся</w:t>
      </w:r>
      <w:proofErr w:type="gramEnd"/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должен  уметь: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– давать  краткую экономико-географическую характеристику техническому оснащению и сфере применения различных видов транспорта.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должен знать: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– структуру транспортной системы России, основные направления грузопотоков и пассажиропотоков.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C7267C" w:rsidRPr="00C7267C" w:rsidRDefault="00C7267C" w:rsidP="00C7267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1.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2.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ОК 3.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 xml:space="preserve"> Принимать решения в стандартных и нестандартных ситуациях и нести за них ответственность.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4.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5.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6.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lastRenderedPageBreak/>
        <w:t xml:space="preserve">ОК 7.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7267C" w:rsidRPr="00C7267C" w:rsidRDefault="00C7267C" w:rsidP="00C7267C">
      <w:pPr>
        <w:tabs>
          <w:tab w:val="left" w:pos="284"/>
        </w:tabs>
        <w:spacing w:after="60" w:line="240" w:lineRule="auto"/>
        <w:ind w:right="6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8.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7267C" w:rsidRPr="00C7267C" w:rsidRDefault="00C7267C" w:rsidP="00C7267C">
      <w:pPr>
        <w:tabs>
          <w:tab w:val="left" w:pos="284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ОК 9. </w:t>
      </w:r>
      <w:r w:rsidRPr="00C7267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 2.2. Обеспечивать безопасность движения и решать профессиональные  задачи посредством применения нормативно-правовых документов.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color w:val="000000"/>
          <w:sz w:val="28"/>
          <w:szCs w:val="28"/>
        </w:rPr>
        <w:t>ПК  2.3. Организовывать работу персонала по технологическому обслуживанию перевозочного процесса.</w:t>
      </w: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67C" w:rsidRPr="00C7267C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2. СТРУКТУРА И СОДЕРЖАНИЕ </w:t>
      </w:r>
      <w:r w:rsidRPr="00C7267C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 w:firstLine="600"/>
        <w:jc w:val="center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</w:p>
    <w:p w:rsidR="00C7267C" w:rsidRPr="00E079FD" w:rsidRDefault="00C7267C" w:rsidP="00E079FD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079F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Объем дисциплины и виды учебной работы 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left="480"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C7267C" w:rsidRPr="00C7267C" w:rsidTr="00AE724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267C" w:rsidRPr="00C7267C" w:rsidTr="00AE724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  в том числе</w:t>
            </w:r>
          </w:p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6D06C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  <w:p w:rsidR="00C7267C" w:rsidRPr="00C7267C" w:rsidRDefault="00B86F2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C7267C" w:rsidRPr="00C7267C" w:rsidTr="00AE724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и 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41B4F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B578F8" w:rsidRDefault="00141B4F" w:rsidP="00141B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C7267C" w:rsidRDefault="006D06CB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C7267C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267C" w:rsidRPr="00C7267C" w:rsidRDefault="00C7267C" w:rsidP="00C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 w:rsidR="00C74B2C">
              <w:rPr>
                <w:rFonts w:ascii="Times New Roman" w:eastAsia="Times New Roman" w:hAnsi="Times New Roman" w:cs="Times New Roman"/>
                <w:sz w:val="28"/>
                <w:szCs w:val="28"/>
              </w:rPr>
              <w:t>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67C" w:rsidRPr="00C7267C" w:rsidRDefault="006D06CB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41B4F" w:rsidRPr="00C7267C" w:rsidTr="00AE724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141B4F" w:rsidRDefault="00141B4F" w:rsidP="00141B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B4F" w:rsidRPr="00C7267C" w:rsidRDefault="00141B4F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141B4F" w:rsidRPr="00C7267C" w:rsidTr="00AE724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B4F" w:rsidRPr="00C7267C" w:rsidRDefault="00141B4F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дифференцированного зачета       </w:t>
            </w: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267C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 xml:space="preserve">Распределение часов по </w:t>
      </w:r>
      <w:proofErr w:type="spellStart"/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>вариативу</w:t>
      </w:r>
      <w:proofErr w:type="spellEnd"/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 xml:space="preserve">  (</w:t>
      </w:r>
      <w:r w:rsidR="00AE5330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</w:t>
      </w:r>
      <w:r w:rsidR="00AE5330">
        <w:rPr>
          <w:rFonts w:ascii="Times New Roman" w:eastAsia="Times New Roman" w:hAnsi="Times New Roman" w:cs="Times New Roman"/>
          <w:b/>
          <w:sz w:val="28"/>
          <w:szCs w:val="24"/>
        </w:rPr>
        <w:t>ов</w:t>
      </w:r>
      <w:r w:rsidRPr="00C7267C">
        <w:rPr>
          <w:rFonts w:ascii="Times New Roman" w:eastAsia="Times New Roman" w:hAnsi="Times New Roman" w:cs="Times New Roman"/>
          <w:b/>
          <w:sz w:val="28"/>
          <w:szCs w:val="24"/>
        </w:rPr>
        <w:t>):</w:t>
      </w:r>
    </w:p>
    <w:p w:rsidR="00B86F2C" w:rsidRPr="00C7267C" w:rsidRDefault="00B86F2C" w:rsidP="00C7267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C7267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B86F2C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Тема 1</w:t>
      </w:r>
      <w:r w:rsidRPr="00CF3250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.2. Структура  транспортной системы России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</w:t>
      </w:r>
      <w:r w:rsidR="00CF3250"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C7267C" w:rsidRPr="00CF3250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color w:val="000000"/>
          <w:w w:val="102"/>
          <w:position w:val="-2"/>
          <w:sz w:val="28"/>
          <w:szCs w:val="28"/>
        </w:rPr>
        <w:t>Тема 3.1. Место  железнодорожного транспорта в транспортной системе страны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увеличено на 6 часов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B86F2C" w:rsidRPr="00CF3250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position w:val="-2"/>
          <w:sz w:val="28"/>
          <w:szCs w:val="28"/>
        </w:rPr>
      </w:pPr>
      <w:r w:rsidRPr="00CF3250">
        <w:rPr>
          <w:rFonts w:ascii="Times New Roman" w:eastAsia="Times New Roman" w:hAnsi="Times New Roman" w:cs="Times New Roman"/>
          <w:color w:val="000000"/>
          <w:w w:val="101"/>
          <w:position w:val="-2"/>
          <w:sz w:val="28"/>
          <w:szCs w:val="28"/>
        </w:rPr>
        <w:t xml:space="preserve">Тема 3.2. Структура  управления  железнодорожным  транспортом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2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B86F2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Тема 5.2.- Конкуренция и взаимодействие видов транспорта увеличено на 2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для углубленного изучения учебного материала. </w:t>
      </w:r>
    </w:p>
    <w:p w:rsidR="00B86F2C" w:rsidRPr="00CF3250" w:rsidRDefault="00B86F2C" w:rsidP="00B86F2C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F325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Тема 5.4 Безопасность и экология на транспорте 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увеличено на </w:t>
      </w:r>
      <w:r w:rsidR="00CF3250"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CF32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часа </w:t>
      </w: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углубленного изучения учебного материала.</w:t>
      </w:r>
    </w:p>
    <w:p w:rsidR="00CF3250" w:rsidRPr="00CF3250" w:rsidRDefault="00CF3250" w:rsidP="00CF325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CF325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Добавлено 2 часа для проведения дифференцированного зачета.</w:t>
      </w:r>
    </w:p>
    <w:p w:rsidR="00B86F2C" w:rsidRPr="00C7267C" w:rsidRDefault="00B86F2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sectPr w:rsidR="00B86F2C" w:rsidRPr="00C7267C" w:rsidSect="001B4741">
          <w:footerReference w:type="default" r:id="rId9"/>
          <w:pgSz w:w="11900" w:h="16840"/>
          <w:pgMar w:top="1134" w:right="740" w:bottom="851" w:left="1701" w:header="720" w:footer="720" w:gutter="0"/>
          <w:cols w:space="720"/>
          <w:noEndnote/>
          <w:titlePg/>
          <w:docGrid w:linePitch="299"/>
        </w:sectPr>
      </w:pP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313" w:after="0" w:line="322" w:lineRule="exact"/>
        <w:ind w:right="57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lastRenderedPageBreak/>
        <w:t xml:space="preserve">      2.2. Тематический план и содержание дисциплины ОП.04.Транспортная система России</w:t>
      </w:r>
    </w:p>
    <w:p w:rsidR="00C7267C" w:rsidRPr="00C7267C" w:rsidRDefault="00C7267C" w:rsidP="00C7267C">
      <w:pPr>
        <w:widowControl w:val="0"/>
        <w:autoSpaceDE w:val="0"/>
        <w:autoSpaceDN w:val="0"/>
        <w:adjustRightInd w:val="0"/>
        <w:spacing w:before="313" w:after="0" w:line="322" w:lineRule="exact"/>
        <w:ind w:right="57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</w:pPr>
    </w:p>
    <w:tbl>
      <w:tblPr>
        <w:tblW w:w="1509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7339"/>
        <w:gridCol w:w="1134"/>
        <w:gridCol w:w="1418"/>
        <w:gridCol w:w="2126"/>
      </w:tblGrid>
      <w:tr w:rsidR="00C7267C" w:rsidRPr="00C7267C" w:rsidTr="00AE7240">
        <w:trPr>
          <w:trHeight w:val="632"/>
        </w:trPr>
        <w:tc>
          <w:tcPr>
            <w:tcW w:w="3074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339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курсовая работа (проект) </w:t>
            </w:r>
            <w:r w:rsidRPr="00C726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(если предусмотрен)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освоения**, формируемые компетенции</w:t>
            </w:r>
          </w:p>
        </w:tc>
      </w:tr>
      <w:tr w:rsidR="00C7267C" w:rsidRPr="00C7267C" w:rsidTr="00AE7240">
        <w:trPr>
          <w:trHeight w:val="734"/>
        </w:trPr>
        <w:tc>
          <w:tcPr>
            <w:tcW w:w="3074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39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C7267C" w:rsidRPr="00C7267C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267C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"/>
          <w:szCs w:val="2"/>
        </w:rPr>
      </w:pPr>
    </w:p>
    <w:tbl>
      <w:tblPr>
        <w:tblW w:w="1509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7339"/>
        <w:gridCol w:w="1134"/>
        <w:gridCol w:w="1418"/>
        <w:gridCol w:w="2126"/>
      </w:tblGrid>
      <w:tr w:rsidR="00C7267C" w:rsidRPr="00C7267C" w:rsidTr="00AE7240">
        <w:trPr>
          <w:tblHeader/>
        </w:trPr>
        <w:tc>
          <w:tcPr>
            <w:tcW w:w="3074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1</w:t>
            </w:r>
          </w:p>
        </w:tc>
        <w:tc>
          <w:tcPr>
            <w:tcW w:w="7339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E079FD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C7267C" w:rsidRPr="00E079FD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E079FD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5</w:t>
            </w:r>
          </w:p>
        </w:tc>
      </w:tr>
      <w:tr w:rsidR="00C7267C" w:rsidRPr="00C7267C" w:rsidTr="00AE7240">
        <w:tc>
          <w:tcPr>
            <w:tcW w:w="3074" w:type="dxa"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Введение</w:t>
            </w:r>
          </w:p>
        </w:tc>
        <w:tc>
          <w:tcPr>
            <w:tcW w:w="7339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FFFFFF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Задачи и содержание дисциплины, связь с другими  дисциплинами.  Экономическое  районирование России. Основные принципы районирования. Продукция транспорта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5,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  <w:shd w:val="clear" w:color="auto" w:fill="FFFFFF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FFFFFF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экономических связей в стране»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 xml:space="preserve">Раздел 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8"/>
                <w:szCs w:val="28"/>
              </w:rPr>
              <w:t>1. Общие сведения о транспортных системах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>Тема 1.1. Возникно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lastRenderedPageBreak/>
              <w:t>вение и развитие транспорта</w:t>
            </w:r>
          </w:p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Причины  появления  транспорта.  Первые  паровозы,  автомобили,  электрический  подвижной  состав.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дизельных двигателей, летательных аппаратов,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ОК 1, ОК 2, ОК 4, ОК 6, ОК 8,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  <w:vAlign w:val="center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реферата по истории становления и развития железнодорожного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6D06CB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 xml:space="preserve">Тема 1.2. Структура  транспортной системы России </w:t>
            </w:r>
          </w:p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Сущность единой транспортной системы России. Структура транспортной системы страны. Транспортный комплекс. Структурные схемы видов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1202"/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5,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8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42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«Структура транспортной системы страны»</w:t>
            </w:r>
          </w:p>
        </w:tc>
        <w:tc>
          <w:tcPr>
            <w:tcW w:w="1134" w:type="dxa"/>
            <w:vAlign w:val="center"/>
          </w:tcPr>
          <w:p w:rsidR="00C7267C" w:rsidRPr="00346D33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Тема  1.3. Мировая транспортная система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825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Место транспорта отдельных стран в мировой транспортной системе. Показатели транспортной подвижности  населения  и 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транспортоемкости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экономики. Роль морского, внутриводного, железнодорожного, автомобильного, воздушного и трубопроводного транспорта в мировой транспортной системе. Интеграция транспортной системы России в мировую транспортную систему. Проекты трансконтинентальных магистралей. Понятие о международных транспортных коридорах (МТК).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lastRenderedPageBreak/>
              <w:t>Проекты МТК, проходящие по территории России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ПК.2.1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Подготовка ответов на контрольные вопросы по темам: «Показатели транспортной подвижности населения и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>транспортоемкости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  <w:t xml:space="preserve"> экономики», «Роль различных видов транспорта в мировой транспортной системе», «Интеграция транспортной системы России в мировую транспортную систему», «Понятие о международных транспортных коридорах (МТК)»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Раздел 2. Основные направления грузов и пассажирских потоков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 </w:t>
            </w: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2.1. Понятие о перевозках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сертификации  транспортного комплекса, в том числе транспортных услуг. 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1.3,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 ПК 2.3</w:t>
            </w: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Проработка конспектов занятия,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Подготовка ответов на контрольные вопросы по темам: «Качественные показатели транспортных услуг», «Системы сертификации транспортного комплекса», «Внутрипроизводственный или промышленный транспорт»</w:t>
            </w:r>
          </w:p>
        </w:tc>
        <w:tc>
          <w:tcPr>
            <w:tcW w:w="1134" w:type="dxa"/>
            <w:vAlign w:val="center"/>
          </w:tcPr>
          <w:p w:rsidR="00C7267C" w:rsidRPr="00346D33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Тема 2.2. Грузовые перевозки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Классификация грузовых перевозок. Перевозки с участием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различных видов транспорта. Сроки доставки грузов. Номенклатура грузов. Регионы, добывающие и производящие массовые грузы. Основные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материалов. Размеры этих перевозок. Особенности завоза топлива, товаров и продовольствия в северные районы страны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ОК 2,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1.3, ПК 2.1, ПК 2.3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</w:rPr>
              <w:t>Подготовка ответов на контрольные вопросы по темам: «Перевозки с участием различных видов транспорта», «Номенклатура грузов», «Основные направления перевозки массовых грузов», «Особенности завоза топлива»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416"/>
        </w:trPr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 xml:space="preserve">Тема 2.3. Пассажирские  перевозки 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Плотность и территориальное распределение населения. Миграция  населения, маятниковая  миграция. Классификация пассажирских перевозок в зависимости от вида транспорта. Распределение пассажирских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c>
          <w:tcPr>
            <w:tcW w:w="3074" w:type="dxa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Подготовка ответов на контрольные вопросы по темам: «Миграция населения, маятниковая миграция», «Классификация пассажирских перевозок в зависимости от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вида транспорта», «Распределение  пассажирских  перевозок  между  видами  транспорта»,  «Показатели  качества  пассажирских перевозок»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  <w:lastRenderedPageBreak/>
              <w:t>Раздел 3. Основные  характеристики,  техническое  оснащение  и  сферы  применения  железнодорожного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94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  <w:t>Тема 3.1. Место  железнодорожного транспорта в транспортной системе страны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tabs>
                <w:tab w:val="left" w:pos="13001"/>
                <w:tab w:val="left" w:pos="1471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Значение железнодорожного транспорта в транспортной системе России. Этапы развития железнодорожного транспорта в России. Общая характеристика железнодорожной сети. Протяженность железных  дорог.  Технические  средства  железнодорожного  транспорта.  Основные  показатели  работы железных дорог. Региональная составляющая транспортной системы. 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1-9,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2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C7267C" w:rsidRDefault="00C7267C" w:rsidP="00C72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и лабораторные занятия: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1.Определение основных показателей работы железнодорожного транспорта.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2.Составление схемы расположения железнодорожных станций на полигоне дорог (региональная составляющая)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300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Проработка конспектов занятий, учебных изданий  и специальной  технической  литературы.  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Подготовка сообщения или презентации по теме:  «Этапы развития железнодорожного транспорта в России»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position w:val="-3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  <w:lastRenderedPageBreak/>
              <w:t>Тема 3.2. Структура  управления  железнодорожным  транспортом</w:t>
            </w: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Содержание учебного материала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  <w:tab w:val="left" w:pos="14711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 xml:space="preserve">Структурная  схема  управления  железнодорожным  транспортом.  Структурная  реформа  железнодорожного  транспорта,  принципы  реформирования,  цели.  Совет  по  железнодорожному  транспорту </w:t>
            </w:r>
          </w:p>
          <w:p w:rsidR="00C7267C" w:rsidRPr="00C7267C" w:rsidRDefault="00C7267C" w:rsidP="00C7267C">
            <w:pPr>
              <w:widowControl w:val="0"/>
              <w:tabs>
                <w:tab w:val="left" w:pos="13002"/>
                <w:tab w:val="left" w:pos="14711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2"/>
                <w:sz w:val="28"/>
                <w:szCs w:val="28"/>
              </w:rPr>
              <w:t>стран СНГ, участие стран Балтии и Болгарии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реферата по заданию преподавателя в соответствии с содержанием учебного материала по теме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  <w:t>Тема 3.3. Экономико-географическая  характеристика  сети  железных  дорог  Российской  Федерации</w:t>
            </w: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Влияние экономико-географических особенностей районов (регионов) на формирование транспортной сети. Железнодорожная сеть экономических районов: густота и разветвленность, основные направления (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меридиальные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, широтные ходы), наиболее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грузонапряженные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участки, перспективы развития. Перспективы регионального  управления  железнодорожным  транспортом  Основные  железнодорожные  магистрали.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Транспортная магистраль. Развитие высокоскоростного движения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2.1</w:t>
            </w:r>
          </w:p>
        </w:tc>
      </w:tr>
      <w:tr w:rsidR="00C7267C" w:rsidRPr="00C7267C" w:rsidTr="00AE7240">
        <w:trPr>
          <w:trHeight w:val="421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position w:val="-2"/>
                <w:sz w:val="28"/>
                <w:szCs w:val="28"/>
              </w:rPr>
            </w:pPr>
          </w:p>
        </w:tc>
        <w:tc>
          <w:tcPr>
            <w:tcW w:w="7339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 конспектов  занятий,  учебных  изданий  и  специальной  технической  литературы,  подготовка к контрольной работе. </w:t>
            </w:r>
          </w:p>
          <w:p w:rsidR="00C7267C" w:rsidRPr="00C7267C" w:rsidRDefault="00C7267C" w:rsidP="00C7267C">
            <w:pPr>
              <w:widowControl w:val="0"/>
              <w:tabs>
                <w:tab w:val="left" w:pos="43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Подготовка ответов на контрольные вопросы по темам: «Влияние экономико-географических особенностей районов (регионов) на формирование транспортной </w:t>
            </w: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сети», «Перспективы регионального управления железнодорожным транспортом», «Основные железнодорожные магистрали»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695"/>
        </w:trPr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Раздел 4. Основные  характеристики,  техническое  оснащение  и  сферы  применения  различных видов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ОК 2,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4,  ОК 5, ОК 6,ОК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4.1. Автомобильный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Развитие  автомобильного  транспорта.  Классификация  подвижного  состава.  Система  обозначения транспортных  средств.  Характеристика  отечественного  парка  грузовых  автомобилей.  Автомобильные  дороги.  Проблемы  развития.  Показатели  работы.  Преимущества  и  недостатки  автомобильного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129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литературы. Подготовить сообщение или презентацию по теме: «Развитие автомобильного транспорта»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Тема 4.2. Морской транспорт    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Значение  морского  транспорта  России  во  внешних  экономических  связях,  интеграция  в  мировую транспортную  систему.  Классификация  судов.  Суда  смешанного  плавания  «река-море».  Морские порты. Современное состояние морского транспорта России. Основные направления грузовых и пассажирских перевозок. Показатели перевозок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41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Подготовка ответов на контрольные вопросы по темам: «Классификация судов», «Основные направления грузовых и пассажирских перевозок», «Показатели перевозок»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908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4.3.  Внутренний  водный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Характеристика сети и гидротехнических сооружений. Классификация судов и состав флота. Порты. Основные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груз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-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и пассажиропотоки. Показатели работы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 ОК 8,ОК 9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83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848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 4.4. Воздушный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Главная  задача  воздушного  транспорта.  Характеристика  основных  фондов.  Основные  линии  воздушных перевозок (трассы полетов), показатели работы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6,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974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 конспектов  занятий,  учебных  изданий  и  специальной  технической  литературы.  Подготовка к опросу по теме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4.5. Трубопроводный транспорт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Назначение  трубопроводного  транспорта.  Устройство  магистральных  трубопроводов.  Сети  магистральных трубопроводов. Проекты новых газопроводов. Интеграция в мировую транспортную систему. Показатели работы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1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1,ОК 8,ОК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879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704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4.6.  Другие  виды  транспорта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Промышленный  транспорт,  комплекс  технических  средств.  Промышленный  железнодорожный  и автомобильный транспорт, специальные виды промышленного транспорта. Показатели работы. Городской  и  пригородный  транспорт:  характеристика,  транспортные  сети  городов,  структура  пассажирских  перевозок,  технические  средства,  показатели  перевозок.  Нетрадиционные 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транспортные средства на воздушной подушке, электромобили. </w:t>
            </w:r>
            <w:proofErr w:type="spellStart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Термоплан</w:t>
            </w:r>
            <w:proofErr w:type="spellEnd"/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703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«Показатели работы промышленного транспорта», «Городской и пригородный транспорт», «Нетрадиционные транспортные средства и системы»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21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4.7.  Транспортные  узлы и терминалы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Назначение и классификация транспортных узлов. Назначение и классификация транспортных терминалов. Развитие национальной сети терминальных грузовых комплексов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ОК 1,  ОК 8,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1.1, ПК 2.1,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2.3</w:t>
            </w:r>
          </w:p>
        </w:tc>
      </w:tr>
      <w:tr w:rsidR="00C7267C" w:rsidRPr="00C7267C" w:rsidTr="00AE7240">
        <w:trPr>
          <w:trHeight w:val="846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563"/>
        </w:trPr>
        <w:tc>
          <w:tcPr>
            <w:tcW w:w="10413" w:type="dxa"/>
            <w:gridSpan w:val="2"/>
            <w:shd w:val="clear" w:color="auto" w:fill="auto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Раздел  5.  Развитие  транспорта на современном этапе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 5.1.  Транспортная  политика и законодательство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Система  государственного  регулирования  транспортного  комплекса  страны.  Концепция  государственной транспортной политики РФ. Формы собственности на транспорте. Рынок транспортных услуг. Основные законы и законопроекты в области развития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8,ОК 9, ПК 1.3, ПК 2.2</w:t>
            </w:r>
          </w:p>
        </w:tc>
      </w:tr>
      <w:tr w:rsidR="00C7267C" w:rsidRPr="00C7267C" w:rsidTr="00AE7240">
        <w:trPr>
          <w:trHeight w:val="858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занятия,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5.2. Конкуренция и взаимодействие видов транспорта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Спрос и прогнозирование спроса на перевозки. Планирование перевозок. Конкуренция и взаимодействие  видов  транспорта.  Смешанные  перевозки.  Правила  доставки  грузов  в  прямом  и  смешанном сообщении. Взаимодействие видов транспорта в пассажирских перевозках. 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3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proofErr w:type="gramStart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 xml:space="preserve"> 1- ОК4, ОК 6- 9 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1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.1, ПК1.3,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.1,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</w:t>
            </w:r>
            <w:proofErr w:type="gramStart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  <w:proofErr w:type="gramEnd"/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.3</w:t>
            </w:r>
          </w:p>
        </w:tc>
      </w:tr>
      <w:tr w:rsidR="00C7267C" w:rsidRPr="00C7267C" w:rsidTr="00AE7240">
        <w:trPr>
          <w:trHeight w:val="371"/>
        </w:trPr>
        <w:tc>
          <w:tcPr>
            <w:tcW w:w="3074" w:type="dxa"/>
            <w:vMerge/>
            <w:vAlign w:val="center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Практическое занятие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3. Оценка фактора конкурентоспособности видов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 w:hanging="25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«Планирование перевозок», «Смешанные перевозки», «Правила доставки грузов в прямом и смешанном сообщении»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right="34" w:hanging="250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lastRenderedPageBreak/>
              <w:t>Тема    5.3. Варианты транспортного обслуживания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транспортно-технологической схемы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567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8,ОК 9, ПК 2.3</w:t>
            </w:r>
          </w:p>
        </w:tc>
      </w:tr>
      <w:tr w:rsidR="00C7267C" w:rsidRPr="00C7267C" w:rsidTr="00F16BCF">
        <w:trPr>
          <w:trHeight w:val="1115"/>
        </w:trPr>
        <w:tc>
          <w:tcPr>
            <w:tcW w:w="3074" w:type="dxa"/>
            <w:vMerge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 w:val="restart"/>
          </w:tcPr>
          <w:p w:rsidR="00C7267C" w:rsidRPr="00F16BCF" w:rsidRDefault="00C7267C" w:rsidP="00F16BCF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5.4 Безопасность и экология на транспорте</w:t>
            </w: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Содержание учебного материала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Актуальность обеспечения безопасности на всех видах транспорта. Требования безопасности и бесперебойного движения поездов на железнодорожном транспорте. Безопасность движения на автомобильных  дорогах.  Морская  безопасность.  Безопасность  речного  судоходства.  Безопасность  на  воздушном транспорте. Безопасность трубопроводного транспорта</w:t>
            </w:r>
          </w:p>
        </w:tc>
        <w:tc>
          <w:tcPr>
            <w:tcW w:w="1134" w:type="dxa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ОК 1, ОК 2, ОК 4, ОК 8, ОК 9,</w:t>
            </w:r>
          </w:p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ПК 1.2, ПК 2.2</w:t>
            </w:r>
          </w:p>
        </w:tc>
      </w:tr>
      <w:tr w:rsidR="00C7267C" w:rsidRPr="00C7267C" w:rsidTr="00AE7240">
        <w:trPr>
          <w:trHeight w:val="1380"/>
        </w:trPr>
        <w:tc>
          <w:tcPr>
            <w:tcW w:w="3074" w:type="dxa"/>
            <w:vMerge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7339" w:type="dxa"/>
          </w:tcPr>
          <w:p w:rsidR="00C7267C" w:rsidRPr="00F16BCF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обучающихся</w:t>
            </w:r>
            <w:proofErr w:type="gramEnd"/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Подготовка ответов на контрольные вопросы по темам: «Требования безопасности и бесперебойного движения поездов на железнодорожном транспорте», «Безопасность движения на автомобильных дорогах»</w:t>
            </w:r>
          </w:p>
        </w:tc>
        <w:tc>
          <w:tcPr>
            <w:tcW w:w="1134" w:type="dxa"/>
            <w:vAlign w:val="center"/>
          </w:tcPr>
          <w:p w:rsidR="00C7267C" w:rsidRPr="00C7267C" w:rsidRDefault="00346D33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ind w:left="34" w:right="3253" w:firstLine="56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  <w:tr w:rsidR="00C7267C" w:rsidRPr="00C7267C" w:rsidTr="00AE7240">
        <w:trPr>
          <w:trHeight w:val="219"/>
        </w:trPr>
        <w:tc>
          <w:tcPr>
            <w:tcW w:w="10413" w:type="dxa"/>
            <w:gridSpan w:val="2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67C" w:rsidRPr="00346D33" w:rsidRDefault="00C7267C" w:rsidP="00346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</w:pPr>
            <w:r w:rsidRPr="00C7267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lang w:val="en-US"/>
              </w:rPr>
              <w:t>1</w:t>
            </w:r>
            <w:r w:rsidR="00346D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C7267C" w:rsidRPr="00F16BCF" w:rsidRDefault="00C7267C" w:rsidP="00C7267C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  <w:vertAlign w:val="superscript"/>
              </w:rPr>
            </w:pPr>
            <w:r w:rsidRPr="00F16BCF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67C" w:rsidRPr="00C7267C" w:rsidRDefault="00C7267C" w:rsidP="00C7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</w:rPr>
            </w:pPr>
          </w:p>
        </w:tc>
      </w:tr>
    </w:tbl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C7267C" w:rsidRPr="00C7267C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C7267C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C7267C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C7267C" w:rsidRPr="00C7267C" w:rsidRDefault="00C7267C" w:rsidP="00C72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</w:pPr>
    </w:p>
    <w:p w:rsidR="00C7267C" w:rsidRPr="00C7267C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8"/>
        </w:rPr>
        <w:sectPr w:rsidR="00C7267C" w:rsidRPr="00C7267C" w:rsidSect="00AE7240">
          <w:pgSz w:w="16838" w:h="11906" w:orient="landscape"/>
          <w:pgMar w:top="851" w:right="567" w:bottom="992" w:left="567" w:header="709" w:footer="709" w:gutter="0"/>
          <w:cols w:space="708"/>
          <w:docGrid w:linePitch="381"/>
        </w:sectPr>
      </w:pPr>
    </w:p>
    <w:p w:rsidR="00C7267C" w:rsidRPr="00B47ADB" w:rsidRDefault="00C7267C" w:rsidP="00C7267C">
      <w:pPr>
        <w:widowControl w:val="0"/>
        <w:tabs>
          <w:tab w:val="left" w:pos="5287"/>
        </w:tabs>
        <w:autoSpaceDE w:val="0"/>
        <w:autoSpaceDN w:val="0"/>
        <w:adjustRightInd w:val="0"/>
        <w:spacing w:after="240" w:line="320" w:lineRule="exact"/>
        <w:ind w:right="57" w:firstLine="567"/>
        <w:jc w:val="center"/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3. УСЛОВИЯ РЕАЛИЗАЦИИ РАБОЧЕЙ ПРОГРАММЫ </w:t>
      </w:r>
      <w:r w:rsidRPr="00B47ADB"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B47ADB" w:rsidRDefault="00C7267C" w:rsidP="00C726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3.1.</w:t>
      </w:r>
      <w:r w:rsidRPr="00B47A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B47AD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C7267C" w:rsidRPr="00B47ADB" w:rsidRDefault="00C7267C" w:rsidP="00C726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583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исциплин</w:t>
      </w:r>
      <w:r w:rsidR="00A4583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реализуется  в учебном  кабинете  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транспортной системы России.</w:t>
      </w:r>
    </w:p>
    <w:p w:rsidR="00C7267C" w:rsidRPr="00B47ADB" w:rsidRDefault="00C7267C" w:rsidP="00B47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C7267C" w:rsidRPr="00B47ADB" w:rsidRDefault="00B47ADB" w:rsidP="00B47ADB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7267C" w:rsidRPr="00B47ADB">
        <w:rPr>
          <w:rFonts w:ascii="Times New Roman" w:eastAsia="Times New Roman" w:hAnsi="Times New Roman" w:cs="Times New Roman"/>
          <w:bCs/>
          <w:sz w:val="28"/>
          <w:szCs w:val="28"/>
        </w:rPr>
        <w:t>пециализированная мебель;</w:t>
      </w:r>
    </w:p>
    <w:p w:rsid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B47ADB">
        <w:rPr>
          <w:rFonts w:ascii="Times New Roman" w:eastAsia="Times New Roman" w:hAnsi="Times New Roman" w:cs="Times New Roman"/>
          <w:bCs/>
          <w:sz w:val="28"/>
          <w:szCs w:val="28"/>
        </w:rPr>
        <w:t>ехнические средства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Оборудование, включая приборы (при наличии): не используется;</w:t>
      </w:r>
    </w:p>
    <w:p w:rsidR="00C7267C" w:rsidRPr="00B47ADB" w:rsidRDefault="00B47ADB" w:rsidP="00B47ADB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Наглядные пособия.</w:t>
      </w:r>
    </w:p>
    <w:p w:rsidR="00C7267C" w:rsidRPr="00B47ADB" w:rsidRDefault="00C7267C" w:rsidP="00C726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02"/>
        </w:tabs>
        <w:suppressAutoHyphens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3.2. </w:t>
      </w:r>
      <w:r w:rsidRPr="00B47A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Учебно-методическое обеспечение дисциплины</w:t>
      </w: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учебная литература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67C" w:rsidRPr="003857BF" w:rsidRDefault="00C7267C" w:rsidP="009B6B1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7BF">
        <w:rPr>
          <w:rFonts w:ascii="Times New Roman" w:eastAsia="Times New Roman" w:hAnsi="Times New Roman" w:cs="Times New Roman"/>
          <w:sz w:val="28"/>
          <w:szCs w:val="28"/>
        </w:rPr>
        <w:t>Транспортные системы и технологии перевозок: Учебное пособие</w:t>
      </w:r>
      <w:r w:rsidR="003A0530" w:rsidRPr="0038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 xml:space="preserve"> / С.В. Милославская, Ю.А. </w:t>
      </w:r>
      <w:proofErr w:type="spellStart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>Почаев</w:t>
      </w:r>
      <w:proofErr w:type="spellEnd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>. — М.</w:t>
      </w:r>
      <w:proofErr w:type="gramStart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B6B11" w:rsidRPr="003857BF"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116 с. </w:t>
      </w:r>
      <w:hyperlink r:id="rId10" w:history="1">
        <w:r w:rsidR="009B6B11" w:rsidRPr="003857BF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http://znanium.com/catalog/product/954479</w:t>
        </w:r>
      </w:hyperlink>
    </w:p>
    <w:p w:rsidR="00C7267C" w:rsidRPr="003857BF" w:rsidRDefault="00C7267C" w:rsidP="00C7267C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B6B11" w:rsidRPr="003857BF" w:rsidRDefault="00C7267C" w:rsidP="009B6B11">
      <w:pPr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7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</w:t>
      </w:r>
      <w:r w:rsidR="009B6B11" w:rsidRPr="003857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лнительная учебная  литература:</w:t>
      </w:r>
    </w:p>
    <w:p w:rsidR="00C7267C" w:rsidRPr="003857BF" w:rsidRDefault="009B6B11" w:rsidP="009B6B11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857BF">
        <w:rPr>
          <w:rFonts w:ascii="Times New Roman" w:eastAsia="Times New Roman" w:hAnsi="Times New Roman" w:cs="Times New Roman"/>
          <w:sz w:val="28"/>
          <w:szCs w:val="28"/>
        </w:rPr>
        <w:t>Системное управление перевозочным процессом на железнодорожном транспорте</w:t>
      </w:r>
      <w:proofErr w:type="gramStart"/>
      <w:r w:rsidRPr="003857B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57BF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Д.Ю. Левин. — М.</w:t>
      </w:r>
      <w:proofErr w:type="gramStart"/>
      <w:r w:rsidRPr="003857B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57BF"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313 с.</w:t>
      </w:r>
      <w:hyperlink r:id="rId11" w:history="1">
        <w:r w:rsidR="002F5467" w:rsidRPr="003857BF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http://znanium.com/catalog/product/912787</w:t>
        </w:r>
      </w:hyperlink>
    </w:p>
    <w:p w:rsidR="002F5467" w:rsidRDefault="002F5467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7267C" w:rsidRPr="00B47ADB" w:rsidRDefault="00C7267C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47AD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C7267C" w:rsidRPr="00B47ADB" w:rsidRDefault="00375F70" w:rsidP="00C72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bookmarkStart w:id="4" w:name="_GoBack"/>
      <w:bookmarkEnd w:id="4"/>
      <w:r w:rsidRPr="00375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Организация производства на транспорте: Учебное пособие / </w:t>
      </w:r>
      <w:proofErr w:type="spellStart"/>
      <w:r w:rsidRPr="00375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Р.Н.Минько</w:t>
      </w:r>
      <w:proofErr w:type="spellEnd"/>
      <w:r w:rsidRPr="00375F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М.: Вузовский учебник, НИЦ ИНФРА-М, 2015. - 160 с.:</w:t>
      </w:r>
    </w:p>
    <w:p w:rsidR="00C7267C" w:rsidRPr="00B47ADB" w:rsidRDefault="00C7267C" w:rsidP="002F5467">
      <w:pPr>
        <w:tabs>
          <w:tab w:val="left" w:pos="-284"/>
          <w:tab w:val="left" w:pos="851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267C" w:rsidRPr="00B47ADB" w:rsidRDefault="00C7267C" w:rsidP="00C7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 w:rsidR="00B47ADB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B47ADB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</w:t>
      </w:r>
      <w:r w:rsidRPr="00B47ADB"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C7267C" w:rsidRPr="00B47ADB" w:rsidRDefault="00C7267C" w:rsidP="00C7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информационно-образовательная среда КЖТ УрГУПС</w:t>
      </w:r>
      <w:hyperlink r:id="rId12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http://kgt.usurt.ru/do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3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4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5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16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C7267C" w:rsidRPr="00B47ADB" w:rsidRDefault="00C7267C" w:rsidP="00B47ADB">
      <w:pPr>
        <w:numPr>
          <w:ilvl w:val="0"/>
          <w:numId w:val="2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для студентов-железнодорожников</w:t>
      </w:r>
      <w:hyperlink r:id="rId17" w:history="1">
        <w:r w:rsidRPr="00B47A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Профессиональные базы данных: АСПИ ЖТ</w:t>
      </w:r>
    </w:p>
    <w:p w:rsidR="00C7267C" w:rsidRPr="00B47ADB" w:rsidRDefault="00C7267C" w:rsidP="00C726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B47ADB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C7267C" w:rsidRPr="00B47ADB" w:rsidRDefault="00C7267C" w:rsidP="00C7267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ADB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B47ADB">
        <w:rPr>
          <w:rFonts w:ascii="Times New Roman" w:eastAsia="Times New Roman" w:hAnsi="Times New Roman" w:cs="Times New Roman"/>
          <w:sz w:val="28"/>
          <w:szCs w:val="28"/>
          <w:lang w:val="en-US"/>
        </w:rPr>
        <w:t>MicrosoftOffice</w:t>
      </w: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480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AE7240" w:rsidRDefault="00AE7240" w:rsidP="00B47AD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C7267C" w:rsidRDefault="00C7267C" w:rsidP="002F0DD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2F0DD2" w:rsidRPr="00C7267C" w:rsidRDefault="002F0DD2" w:rsidP="002F0DD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240" w:line="240" w:lineRule="auto"/>
        <w:ind w:left="786" w:right="57"/>
        <w:rPr>
          <w:rFonts w:ascii="Times New Roman" w:eastAsia="Arial Unicode MS" w:hAnsi="Times New Roman" w:cs="Times New Roman"/>
          <w:b/>
          <w:color w:val="000000"/>
          <w:w w:val="102"/>
          <w:sz w:val="28"/>
          <w:szCs w:val="28"/>
        </w:rPr>
      </w:pPr>
      <w:r w:rsidRPr="00B47ADB">
        <w:rPr>
          <w:rFonts w:ascii="Times New Roman" w:eastAsia="Arial Unicode MS" w:hAnsi="Times New Roman" w:cs="Times New Roman"/>
          <w:b/>
          <w:color w:val="000000"/>
          <w:w w:val="102"/>
          <w:sz w:val="28"/>
          <w:szCs w:val="28"/>
        </w:rPr>
        <w:t xml:space="preserve">4. КОНТРОЛЬ И ОЦЕНКА РЕЗУЛЬТАТОВ ОСВОЕНИЯ </w:t>
      </w:r>
      <w:r w:rsidRPr="00B47ADB">
        <w:rPr>
          <w:rFonts w:ascii="Times New Roman" w:eastAsia="Arial Unicode MS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C7267C" w:rsidRPr="00B47ADB" w:rsidRDefault="00C7267C" w:rsidP="00C7267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C7267C" w:rsidRPr="00B47ADB" w:rsidTr="00AE7240">
        <w:trPr>
          <w:trHeight w:val="606"/>
        </w:trPr>
        <w:tc>
          <w:tcPr>
            <w:tcW w:w="4640" w:type="dxa"/>
            <w:vAlign w:val="center"/>
          </w:tcPr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41" w:type="dxa"/>
            <w:vAlign w:val="center"/>
          </w:tcPr>
          <w:p w:rsidR="00C7267C" w:rsidRPr="002F5467" w:rsidRDefault="00C7267C" w:rsidP="00C7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54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7267C" w:rsidRPr="00B47ADB" w:rsidTr="002F5467">
        <w:trPr>
          <w:trHeight w:val="1682"/>
        </w:trPr>
        <w:tc>
          <w:tcPr>
            <w:tcW w:w="4640" w:type="dxa"/>
          </w:tcPr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b/>
                <w:color w:val="000000"/>
                <w:w w:val="105"/>
                <w:sz w:val="28"/>
                <w:szCs w:val="28"/>
              </w:rPr>
              <w:t>Умения:</w:t>
            </w:r>
          </w:p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 xml:space="preserve">давать  краткую   экономико-географическую  характеристику  техническому   оснащению   и   сфере   применения различных видов транспорта </w:t>
            </w:r>
          </w:p>
        </w:tc>
        <w:tc>
          <w:tcPr>
            <w:tcW w:w="4641" w:type="dxa"/>
          </w:tcPr>
          <w:p w:rsidR="002F5467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практических работ, самостоятельной работы (сообщений, схем, альбомов, конспектов). </w:t>
            </w:r>
            <w:proofErr w:type="gramEnd"/>
          </w:p>
          <w:p w:rsidR="00C7267C" w:rsidRPr="00B47ADB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Промежуточная аттестация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оцениваются ответы на вопросы дифференцированного зачета</w:t>
            </w:r>
          </w:p>
        </w:tc>
      </w:tr>
      <w:tr w:rsidR="00C7267C" w:rsidRPr="00B47ADB" w:rsidTr="002F5467">
        <w:trPr>
          <w:trHeight w:val="1988"/>
        </w:trPr>
        <w:tc>
          <w:tcPr>
            <w:tcW w:w="4640" w:type="dxa"/>
          </w:tcPr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B47ADB">
              <w:rPr>
                <w:rFonts w:ascii="Times New Roman" w:eastAsia="Arial Unicode MS" w:hAnsi="Times New Roman" w:cs="Times New Roman"/>
                <w:b/>
                <w:color w:val="000000"/>
                <w:w w:val="107"/>
                <w:sz w:val="28"/>
                <w:szCs w:val="28"/>
              </w:rPr>
              <w:lastRenderedPageBreak/>
              <w:t>Знания:</w:t>
            </w:r>
          </w:p>
          <w:p w:rsidR="00C7267C" w:rsidRPr="000B027B" w:rsidRDefault="000B027B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структуру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  транспортной    системы России, основны</w:t>
            </w: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е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>я</w:t>
            </w:r>
            <w:r w:rsidR="00C7267C" w:rsidRPr="000B027B">
              <w:rPr>
                <w:rFonts w:ascii="Times New Roman" w:eastAsia="Arial Unicode MS" w:hAnsi="Times New Roman" w:cs="Times New Roman"/>
                <w:spacing w:val="-1"/>
                <w:sz w:val="28"/>
                <w:szCs w:val="28"/>
              </w:rPr>
              <w:t xml:space="preserve"> грузопотоков и пассажиропотоков </w:t>
            </w:r>
          </w:p>
          <w:p w:rsidR="00C7267C" w:rsidRPr="00B47ADB" w:rsidRDefault="00C7267C" w:rsidP="002F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641" w:type="dxa"/>
          </w:tcPr>
          <w:p w:rsidR="002F5467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Текущий контроль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форме индивидуального и фронтального опроса по темам, тестирования, контрольных работ, самостоятельной работы (сообщений, схем, альбомов, конспектов).</w:t>
            </w:r>
            <w:proofErr w:type="gramEnd"/>
          </w:p>
          <w:p w:rsidR="00C7267C" w:rsidRPr="00B47ADB" w:rsidRDefault="00C7267C" w:rsidP="002F5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Промежуточная аттестация</w:t>
            </w:r>
            <w:r w:rsidR="002F54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  <w:r w:rsidRPr="00B4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оцениваются ответы на вопросы дифференцированного зачета</w:t>
            </w:r>
          </w:p>
        </w:tc>
      </w:tr>
    </w:tbl>
    <w:p w:rsidR="00C7267C" w:rsidRPr="00B47ADB" w:rsidRDefault="00C7267C" w:rsidP="00C72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7267C" w:rsidRPr="00C7267C" w:rsidRDefault="00C7267C" w:rsidP="00C7267C">
      <w:pPr>
        <w:shd w:val="clear" w:color="auto" w:fill="FFFFFF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4100" w:rsidRDefault="003B4100"/>
    <w:sectPr w:rsidR="003B4100" w:rsidSect="00AF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55" w:rsidRDefault="00B54155" w:rsidP="00AE7240">
      <w:pPr>
        <w:spacing w:after="0" w:line="240" w:lineRule="auto"/>
      </w:pPr>
      <w:r>
        <w:separator/>
      </w:r>
    </w:p>
  </w:endnote>
  <w:endnote w:type="continuationSeparator" w:id="0">
    <w:p w:rsidR="00B54155" w:rsidRDefault="00B54155" w:rsidP="00AE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082012"/>
      <w:docPartObj>
        <w:docPartGallery w:val="Page Numbers (Bottom of Page)"/>
        <w:docPartUnique/>
      </w:docPartObj>
    </w:sdtPr>
    <w:sdtEndPr/>
    <w:sdtContent>
      <w:p w:rsidR="00B86F2C" w:rsidRDefault="00B54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7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86F2C" w:rsidRDefault="00B86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55" w:rsidRDefault="00B54155" w:rsidP="00AE7240">
      <w:pPr>
        <w:spacing w:after="0" w:line="240" w:lineRule="auto"/>
      </w:pPr>
      <w:r>
        <w:separator/>
      </w:r>
    </w:p>
  </w:footnote>
  <w:footnote w:type="continuationSeparator" w:id="0">
    <w:p w:rsidR="00B54155" w:rsidRDefault="00B54155" w:rsidP="00AE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AD6"/>
    <w:multiLevelType w:val="multilevel"/>
    <w:tmpl w:val="A4E8C8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261527E1"/>
    <w:multiLevelType w:val="hybridMultilevel"/>
    <w:tmpl w:val="70363D36"/>
    <w:lvl w:ilvl="0" w:tplc="960022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FB2B88"/>
    <w:multiLevelType w:val="multilevel"/>
    <w:tmpl w:val="A66AD65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>
    <w:nsid w:val="4AAF5FCF"/>
    <w:multiLevelType w:val="multilevel"/>
    <w:tmpl w:val="437C54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5">
    <w:nsid w:val="4E247847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FDE4623"/>
    <w:multiLevelType w:val="hybridMultilevel"/>
    <w:tmpl w:val="A7923638"/>
    <w:lvl w:ilvl="0" w:tplc="6F84B3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D8D27C6"/>
    <w:multiLevelType w:val="hybridMultilevel"/>
    <w:tmpl w:val="1200E99A"/>
    <w:lvl w:ilvl="0" w:tplc="D29C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67C"/>
    <w:rsid w:val="00016847"/>
    <w:rsid w:val="000B027B"/>
    <w:rsid w:val="00132B84"/>
    <w:rsid w:val="00141B4F"/>
    <w:rsid w:val="001B4741"/>
    <w:rsid w:val="00277FBD"/>
    <w:rsid w:val="002F0DD2"/>
    <w:rsid w:val="002F5467"/>
    <w:rsid w:val="00346D33"/>
    <w:rsid w:val="0035455F"/>
    <w:rsid w:val="00375F70"/>
    <w:rsid w:val="003857BF"/>
    <w:rsid w:val="00387638"/>
    <w:rsid w:val="00394AE5"/>
    <w:rsid w:val="003A0530"/>
    <w:rsid w:val="003B4100"/>
    <w:rsid w:val="004847A6"/>
    <w:rsid w:val="00611DB6"/>
    <w:rsid w:val="006D06CB"/>
    <w:rsid w:val="006F6C2B"/>
    <w:rsid w:val="00757F86"/>
    <w:rsid w:val="008B6EE3"/>
    <w:rsid w:val="008C3524"/>
    <w:rsid w:val="00995E9A"/>
    <w:rsid w:val="009B6B11"/>
    <w:rsid w:val="009F1529"/>
    <w:rsid w:val="00A45838"/>
    <w:rsid w:val="00AE5330"/>
    <w:rsid w:val="00AE7240"/>
    <w:rsid w:val="00AF271D"/>
    <w:rsid w:val="00AF425B"/>
    <w:rsid w:val="00B32387"/>
    <w:rsid w:val="00B47ADB"/>
    <w:rsid w:val="00B54155"/>
    <w:rsid w:val="00B86F2C"/>
    <w:rsid w:val="00C555EC"/>
    <w:rsid w:val="00C7267C"/>
    <w:rsid w:val="00C74B2C"/>
    <w:rsid w:val="00CC2954"/>
    <w:rsid w:val="00CF3250"/>
    <w:rsid w:val="00D324DB"/>
    <w:rsid w:val="00D4537A"/>
    <w:rsid w:val="00DB370A"/>
    <w:rsid w:val="00E079FD"/>
    <w:rsid w:val="00E93998"/>
    <w:rsid w:val="00EB6191"/>
    <w:rsid w:val="00F1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72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40"/>
  </w:style>
  <w:style w:type="paragraph" w:styleId="a7">
    <w:name w:val="footer"/>
    <w:basedOn w:val="a"/>
    <w:link w:val="a8"/>
    <w:uiPriority w:val="99"/>
    <w:unhideWhenUsed/>
    <w:rsid w:val="00AE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40"/>
  </w:style>
  <w:style w:type="paragraph" w:styleId="a9">
    <w:name w:val="List Paragraph"/>
    <w:basedOn w:val="a"/>
    <w:uiPriority w:val="34"/>
    <w:qFormat/>
    <w:rsid w:val="00E079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B6B11"/>
    <w:rPr>
      <w:color w:val="0000FF" w:themeColor="hyperlink"/>
      <w:u w:val="single"/>
    </w:rPr>
  </w:style>
  <w:style w:type="paragraph" w:styleId="ab">
    <w:name w:val="Body Text"/>
    <w:basedOn w:val="a"/>
    <w:link w:val="ac"/>
    <w:rsid w:val="00141B4F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1B4F"/>
    <w:rPr>
      <w:rFonts w:ascii="Times New Roman" w:eastAsia="Times New Roman" w:hAnsi="Times New Roman" w:cs="Times New Roman"/>
      <w:color w:val="FF66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urt.ru/transportura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gt.usurt.ru/do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127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kotrans.info/htm/anonsi.html" TargetMode="External"/><Relationship Id="rId10" Type="http://schemas.openxmlformats.org/officeDocument/2006/relationships/hyperlink" Target="http://znanium.com/catalog/product/95447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izdatelsko-bibliotechnyy-kompleks/zhurnal-innovatsionnyy-transport/informatsiya-o-zhurn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917961-D1E2-4CF7-8967-143107A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Windows User</cp:lastModifiedBy>
  <cp:revision>21</cp:revision>
  <cp:lastPrinted>2019-02-04T05:25:00Z</cp:lastPrinted>
  <dcterms:created xsi:type="dcterms:W3CDTF">2018-09-17T10:42:00Z</dcterms:created>
  <dcterms:modified xsi:type="dcterms:W3CDTF">2021-12-03T13:09:00Z</dcterms:modified>
</cp:coreProperties>
</file>