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6A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606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606A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A3D" w:rsidRPr="00606A3D" w:rsidRDefault="00606A3D" w:rsidP="00606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06A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06A3D" w:rsidRPr="00B40BD3" w:rsidRDefault="00606A3D" w:rsidP="00606A3D">
      <w:p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606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0BD3">
        <w:rPr>
          <w:rFonts w:ascii="Times New Roman" w:eastAsia="Calibri" w:hAnsi="Times New Roman" w:cs="Times New Roman"/>
          <w:b/>
          <w:sz w:val="28"/>
          <w:szCs w:val="28"/>
        </w:rPr>
        <w:t xml:space="preserve">ОП. 04 </w:t>
      </w:r>
      <w:r w:rsidRPr="00B40BD3">
        <w:rPr>
          <w:rFonts w:ascii="Times New Roman" w:eastAsia="Calibri" w:hAnsi="Times New Roman" w:cs="Times New Roman"/>
          <w:b/>
          <w:caps/>
          <w:sz w:val="28"/>
          <w:szCs w:val="28"/>
        </w:rPr>
        <w:t>Техническая механика</w:t>
      </w:r>
    </w:p>
    <w:p w:rsidR="00606A3D" w:rsidRPr="00606A3D" w:rsidRDefault="00606A3D" w:rsidP="00606A3D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06A3D" w:rsidRPr="00606A3D" w:rsidRDefault="00606A3D" w:rsidP="00606A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0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606A3D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A3D" w:rsidRPr="00606A3D" w:rsidTr="002A0747">
        <w:tc>
          <w:tcPr>
            <w:tcW w:w="4785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606A3D" w:rsidRPr="00606A3D" w:rsidRDefault="00606A3D" w:rsidP="00606A3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60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60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</w:t>
            </w:r>
            <w:r w:rsidRPr="00606A3D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6A3D" w:rsidRPr="00606A3D" w:rsidTr="002A0747">
        <w:tc>
          <w:tcPr>
            <w:tcW w:w="4785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606A3D" w:rsidRPr="00606A3D" w:rsidTr="002A0747">
        <w:tc>
          <w:tcPr>
            <w:tcW w:w="5599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3D" w:rsidRPr="00606A3D" w:rsidTr="002A0747">
        <w:trPr>
          <w:trHeight w:val="869"/>
        </w:trPr>
        <w:tc>
          <w:tcPr>
            <w:tcW w:w="5599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6A3D" w:rsidRPr="00606A3D" w:rsidRDefault="00606A3D" w:rsidP="00606A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3D" w:rsidRPr="00606A3D" w:rsidRDefault="00606A3D" w:rsidP="006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606A3D" w:rsidRPr="00606A3D" w:rsidRDefault="00606A3D" w:rsidP="006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A3D" w:rsidRPr="00606A3D" w:rsidRDefault="00606A3D" w:rsidP="00606A3D">
      <w:pPr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6A3D" w:rsidRPr="00606A3D" w:rsidRDefault="00606A3D" w:rsidP="00606A3D">
      <w:pPr>
        <w:rPr>
          <w:rFonts w:ascii="Calibri" w:eastAsia="Times New Roman" w:hAnsi="Calibri" w:cs="Times New Roman"/>
          <w:lang w:eastAsia="ru-RU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A3D" w:rsidRPr="00606A3D" w:rsidRDefault="00606A3D" w:rsidP="0060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BB" w:rsidRDefault="007B24BB" w:rsidP="007B24BB">
      <w:pPr>
        <w:ind w:left="-720"/>
      </w:pPr>
    </w:p>
    <w:p w:rsidR="007B24BB" w:rsidRDefault="007B24BB" w:rsidP="007B24BB">
      <w:pPr>
        <w:ind w:firstLine="720"/>
        <w:rPr>
          <w:sz w:val="28"/>
          <w:szCs w:val="28"/>
        </w:rPr>
      </w:pPr>
    </w:p>
    <w:p w:rsidR="007B24BB" w:rsidRDefault="007B24BB" w:rsidP="007B24BB"/>
    <w:p w:rsidR="007B24BB" w:rsidRDefault="007B24BB" w:rsidP="007B24BB"/>
    <w:p w:rsidR="007B24BB" w:rsidRDefault="007B24BB" w:rsidP="007B24BB"/>
    <w:p w:rsidR="007B24BB" w:rsidRDefault="007B24BB" w:rsidP="007B24BB"/>
    <w:p w:rsidR="007B24BB" w:rsidRPr="00F13205" w:rsidRDefault="007B24BB" w:rsidP="007B24BB"/>
    <w:p w:rsidR="007B24BB" w:rsidRPr="00FA1F57" w:rsidRDefault="007B24BB" w:rsidP="007B24B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F5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7B24BB" w:rsidRPr="008C3FE1" w:rsidTr="007B24BB">
        <w:trPr>
          <w:trHeight w:val="373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Стр.</w:t>
            </w: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  <w:lang w:val="en-US"/>
              </w:rPr>
              <w:t>4</w:t>
            </w:r>
            <w:r w:rsidRPr="008C3FE1">
              <w:rPr>
                <w:sz w:val="28"/>
                <w:szCs w:val="28"/>
              </w:rPr>
              <w:t xml:space="preserve"> </w:t>
            </w: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 xml:space="preserve">6 </w:t>
            </w: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</w:tbl>
    <w:p w:rsidR="007B24BB" w:rsidRPr="00FA1F57" w:rsidRDefault="007B24BB" w:rsidP="007B24BB">
      <w:pPr>
        <w:rPr>
          <w:rFonts w:ascii="Times New Roman" w:hAnsi="Times New Roman" w:cs="Times New Roman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en-US" w:eastAsia="ru-RU"/>
        </w:rPr>
      </w:pPr>
    </w:p>
    <w:p w:rsidR="007B24BB" w:rsidRPr="007D37F2" w:rsidRDefault="007B24BB" w:rsidP="007B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B24BB" w:rsidRPr="00B40BD3" w:rsidRDefault="007B24BB" w:rsidP="007B24BB">
      <w:pPr>
        <w:numPr>
          <w:ilvl w:val="0"/>
          <w:numId w:val="8"/>
        </w:num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40BD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паспорт рабочей ПРОГРАММЫ ДИСЦИПЛИНЫ </w:t>
      </w:r>
    </w:p>
    <w:p w:rsidR="007B24BB" w:rsidRPr="00B40BD3" w:rsidRDefault="007B24BB" w:rsidP="007B24BB">
      <w:p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40BD3">
        <w:rPr>
          <w:rFonts w:ascii="Times New Roman" w:eastAsia="Calibri" w:hAnsi="Times New Roman" w:cs="Times New Roman"/>
          <w:b/>
          <w:sz w:val="28"/>
          <w:szCs w:val="28"/>
        </w:rPr>
        <w:t xml:space="preserve">ОП. 04 </w:t>
      </w:r>
      <w:r w:rsidRPr="00B40BD3">
        <w:rPr>
          <w:rFonts w:ascii="Times New Roman" w:eastAsia="Calibri" w:hAnsi="Times New Roman" w:cs="Times New Roman"/>
          <w:b/>
          <w:caps/>
          <w:sz w:val="28"/>
          <w:szCs w:val="28"/>
        </w:rPr>
        <w:t>Техническая механика</w:t>
      </w:r>
    </w:p>
    <w:p w:rsidR="007B24BB" w:rsidRPr="00B00D57" w:rsidRDefault="007B24BB" w:rsidP="007B24BB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</w:p>
    <w:p w:rsidR="007B24BB" w:rsidRPr="005C5D33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D33">
        <w:rPr>
          <w:rFonts w:ascii="Times New Roman" w:hAnsi="Times New Roman"/>
          <w:b/>
          <w:bCs/>
          <w:sz w:val="28"/>
          <w:szCs w:val="28"/>
        </w:rPr>
        <w:t xml:space="preserve">1.1. Область применения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5C5D33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B24BB" w:rsidRPr="005C5D33" w:rsidRDefault="007B24BB" w:rsidP="007B24B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C5D33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B24BB" w:rsidRPr="0059416B" w:rsidRDefault="007B24BB" w:rsidP="007B24B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EE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5D3EEC">
        <w:rPr>
          <w:rFonts w:ascii="Times New Roman" w:hAnsi="Times New Roman" w:cs="Times New Roman"/>
          <w:sz w:val="28"/>
          <w:szCs w:val="28"/>
        </w:rPr>
        <w:softHyphen/>
      </w:r>
      <w:r w:rsidRPr="005D3EEC">
        <w:rPr>
          <w:rFonts w:ascii="Times New Roman" w:hAnsi="Times New Roman" w:cs="Times New Roman"/>
          <w:sz w:val="28"/>
          <w:szCs w:val="28"/>
        </w:rPr>
        <w:softHyphen/>
      </w:r>
      <w:r w:rsidRPr="005D3EE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2A2A">
        <w:rPr>
          <w:rFonts w:ascii="Times New Roman" w:hAnsi="Times New Roman" w:cs="Times New Roman"/>
          <w:sz w:val="28"/>
          <w:szCs w:val="28"/>
        </w:rPr>
        <w:t>2</w:t>
      </w:r>
      <w:r w:rsidR="00557B70" w:rsidRPr="00557B70">
        <w:rPr>
          <w:rFonts w:ascii="Times New Roman" w:hAnsi="Times New Roman" w:cs="Times New Roman"/>
          <w:sz w:val="28"/>
          <w:szCs w:val="28"/>
        </w:rPr>
        <w:t>1</w:t>
      </w:r>
      <w:r w:rsidRPr="0059416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D3EEC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59416B">
        <w:rPr>
          <w:rFonts w:ascii="Times New Roman" w:hAnsi="Times New Roman" w:cs="Times New Roman"/>
          <w:caps/>
          <w:sz w:val="28"/>
          <w:szCs w:val="28"/>
        </w:rPr>
        <w:t>13.02.07</w:t>
      </w:r>
      <w:r w:rsidRPr="0059416B">
        <w:rPr>
          <w:rFonts w:ascii="Times New Roman" w:hAnsi="Times New Roman" w:cs="Times New Roman"/>
          <w:sz w:val="28"/>
          <w:szCs w:val="28"/>
        </w:rPr>
        <w:t xml:space="preserve"> Электроснабжение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4BB" w:rsidRPr="005C5D33" w:rsidRDefault="007B24BB" w:rsidP="007B24BB">
      <w:pPr>
        <w:pStyle w:val="Default"/>
        <w:ind w:firstLine="709"/>
        <w:jc w:val="both"/>
        <w:rPr>
          <w:sz w:val="28"/>
          <w:szCs w:val="28"/>
        </w:rPr>
      </w:pPr>
    </w:p>
    <w:p w:rsidR="007B24BB" w:rsidRPr="005C5D33" w:rsidRDefault="007B24BB" w:rsidP="007B24B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5D33">
        <w:rPr>
          <w:rFonts w:ascii="Times New Roman" w:hAnsi="Times New Roman"/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7B24BB" w:rsidRPr="005C5D33" w:rsidRDefault="007B24BB" w:rsidP="007B24BB">
      <w:pPr>
        <w:widowControl w:val="0"/>
        <w:autoSpaceDE w:val="0"/>
        <w:autoSpaceDN w:val="0"/>
        <w:adjustRightInd w:val="0"/>
        <w:spacing w:line="240" w:lineRule="auto"/>
        <w:ind w:right="-7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C5D33">
        <w:rPr>
          <w:rFonts w:ascii="Times New Roman" w:hAnsi="Times New Roman"/>
          <w:sz w:val="28"/>
          <w:szCs w:val="28"/>
        </w:rPr>
        <w:t>исциплина ОП.0</w:t>
      </w:r>
      <w:r>
        <w:rPr>
          <w:rFonts w:ascii="Times New Roman" w:hAnsi="Times New Roman"/>
          <w:sz w:val="28"/>
          <w:szCs w:val="28"/>
        </w:rPr>
        <w:t>4</w:t>
      </w:r>
      <w:r w:rsidRPr="005C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Техническая механика</w:t>
      </w:r>
      <w:r w:rsidRPr="005C5D33">
        <w:rPr>
          <w:rFonts w:ascii="Times New Roman" w:hAnsi="Times New Roman"/>
          <w:sz w:val="28"/>
          <w:szCs w:val="28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7B24BB" w:rsidRPr="005C5D33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D33">
        <w:rPr>
          <w:rFonts w:ascii="Times New Roman" w:hAnsi="Times New Roman"/>
          <w:b/>
          <w:bCs/>
          <w:sz w:val="28"/>
          <w:szCs w:val="28"/>
        </w:rPr>
        <w:t>1.3. Цел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5C5D33">
        <w:rPr>
          <w:rFonts w:ascii="Times New Roman" w:hAnsi="Times New Roman"/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7B24BB" w:rsidRDefault="007B24BB" w:rsidP="007B24BB">
      <w:pPr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C46B1A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C46B1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46B1A">
        <w:rPr>
          <w:rFonts w:ascii="Times New Roman" w:hAnsi="Times New Roman"/>
          <w:sz w:val="28"/>
          <w:szCs w:val="28"/>
        </w:rPr>
        <w:t xml:space="preserve"> </w:t>
      </w:r>
    </w:p>
    <w:p w:rsidR="007B24BB" w:rsidRPr="0059416B" w:rsidRDefault="007B24BB" w:rsidP="007B24BB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 xml:space="preserve">должен уметь: 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9005C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определять передаточное отношение;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7B24BB" w:rsidRPr="00723988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читать кинематические схемы.</w:t>
      </w:r>
    </w:p>
    <w:p w:rsidR="007B24BB" w:rsidRPr="0059416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 xml:space="preserve">должен знать: 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виды износа и деформаций деталей и узлов;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виды передач;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их устройство, назначение, преимущества и недостатки, условные обозначения на схемах;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методику расчета на сжатие, срез и смятие;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lastRenderedPageBreak/>
        <w:t>назначение и классификацию подшипников;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характер соединения основных сборочных единиц и деталей;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основные типы смазочных устройств;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типы, назначение, устройство редукторов;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трение, его виды, роль трения в технике;</w:t>
      </w:r>
    </w:p>
    <w:p w:rsidR="007B24BB" w:rsidRPr="00723988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</w:t>
      </w:r>
      <w:r>
        <w:rPr>
          <w:rFonts w:ascii="Times New Roman" w:hAnsi="Times New Roman"/>
          <w:sz w:val="28"/>
          <w:szCs w:val="28"/>
        </w:rPr>
        <w:t>уживании и ремонте оборудования.</w:t>
      </w:r>
    </w:p>
    <w:p w:rsidR="007B24BB" w:rsidRPr="00723988" w:rsidRDefault="007B24BB" w:rsidP="007B24B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B24BB" w:rsidRPr="009C63A8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04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21661B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723988">
        <w:rPr>
          <w:rFonts w:ascii="Times New Roman" w:hAnsi="Times New Roman"/>
        </w:rPr>
        <w:t xml:space="preserve"> </w:t>
      </w:r>
    </w:p>
    <w:p w:rsidR="007B24BB" w:rsidRPr="005E5F2D" w:rsidRDefault="007B24BB" w:rsidP="007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5E5F2D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5E5F2D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5E5F2D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5E5F2D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5E5F2D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2D">
        <w:rPr>
          <w:rFonts w:ascii="Times New Roman" w:hAnsi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</w:t>
      </w:r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4BB" w:rsidRPr="004167EF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2.5. </w:t>
      </w:r>
      <w:r w:rsidRPr="005E5F2D">
        <w:rPr>
          <w:rFonts w:ascii="Times New Roman" w:hAnsi="Times New Roman"/>
          <w:sz w:val="28"/>
          <w:szCs w:val="28"/>
        </w:rPr>
        <w:t>Разрабатывать и оформлять технологическую и отчетную документацию.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2D">
        <w:rPr>
          <w:rFonts w:ascii="Times New Roman" w:hAnsi="Times New Roman"/>
          <w:sz w:val="28"/>
          <w:szCs w:val="28"/>
        </w:rPr>
        <w:t>ПК 3.2. Находить и устранять повреждения оборудования.</w:t>
      </w: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2D">
        <w:rPr>
          <w:rFonts w:ascii="Times New Roman" w:hAnsi="Times New Roman"/>
          <w:sz w:val="28"/>
          <w:szCs w:val="28"/>
        </w:rPr>
        <w:t>ПК 3.3. Выполнять работы по ремонту устройств электроснабжения.</w:t>
      </w: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BB" w:rsidRDefault="007B24BB" w:rsidP="007B24BB">
      <w:pPr>
        <w:rPr>
          <w:rFonts w:ascii="Times New Roman" w:hAnsi="Times New Roman"/>
          <w:b/>
          <w:bCs/>
          <w:sz w:val="28"/>
          <w:szCs w:val="28"/>
        </w:rPr>
      </w:pPr>
    </w:p>
    <w:p w:rsidR="007B24BB" w:rsidRPr="003456C7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456C7">
        <w:rPr>
          <w:rFonts w:ascii="Times New Roman" w:hAnsi="Times New Roman"/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7B24BB" w:rsidRPr="0059416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59416B">
        <w:rPr>
          <w:rFonts w:ascii="Times New Roman" w:hAnsi="Times New Roman"/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7B24BB" w:rsidRPr="0059416B" w:rsidTr="007B24B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B24BB" w:rsidRPr="0059416B" w:rsidTr="007B24B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59416B">
              <w:rPr>
                <w:rFonts w:ascii="Times New Roman" w:hAnsi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62A2A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013C48">
              <w:rPr>
                <w:rFonts w:ascii="Times New Roman" w:hAnsi="Times New Roman"/>
                <w:b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1</w:t>
            </w:r>
          </w:p>
          <w:p w:rsidR="007B24BB" w:rsidRPr="00562A2A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013C48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7B24BB" w:rsidRPr="0059416B" w:rsidTr="007B24B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545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 xml:space="preserve"> практические </w:t>
            </w:r>
            <w:r w:rsidR="00545959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594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545959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545959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59" w:rsidRPr="0059416B" w:rsidRDefault="00545959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59" w:rsidRPr="0059416B" w:rsidRDefault="00545959" w:rsidP="005459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385D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385D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772CC9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7B24BB" w:rsidRPr="00925CD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322839" w:rsidRDefault="007B24BB" w:rsidP="007B2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4BB" w:rsidRPr="00925CD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322839" w:rsidRDefault="007B24BB" w:rsidP="007B2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B24BB" w:rsidRPr="00925CD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322839" w:rsidRDefault="007B24BB" w:rsidP="007B2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62A2A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7B24BB" w:rsidRPr="00F13205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F13205" w:rsidRDefault="007B24BB" w:rsidP="007B24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1320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F13205" w:rsidRDefault="007B24BB" w:rsidP="007B24B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320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45959" w:rsidRDefault="00545959" w:rsidP="007B24B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</w:t>
            </w:r>
            <w:r w:rsidR="007B24BB"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45959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 xml:space="preserve">в форме экзамена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45959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</w:tbl>
    <w:p w:rsidR="007B24BB" w:rsidRDefault="007B24BB" w:rsidP="007B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3"/>
        <w:rPr>
          <w:rFonts w:ascii="Times New Roman" w:eastAsia="Times New Roman" w:hAnsi="Times New Roman" w:cs="Times New Roman"/>
          <w:lang w:eastAsia="ru-RU"/>
        </w:rPr>
      </w:pPr>
    </w:p>
    <w:p w:rsidR="007B24B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24BB" w:rsidRDefault="007B24BB" w:rsidP="007B24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1B60">
        <w:rPr>
          <w:rFonts w:ascii="Times New Roman" w:hAnsi="Times New Roman"/>
          <w:sz w:val="28"/>
          <w:szCs w:val="28"/>
        </w:rPr>
        <w:t xml:space="preserve">За счет </w:t>
      </w:r>
      <w:proofErr w:type="spellStart"/>
      <w:r w:rsidRPr="004F1B60">
        <w:rPr>
          <w:rFonts w:ascii="Times New Roman" w:hAnsi="Times New Roman"/>
          <w:sz w:val="28"/>
          <w:szCs w:val="28"/>
        </w:rPr>
        <w:t>вариатива</w:t>
      </w:r>
      <w:proofErr w:type="spellEnd"/>
      <w:r w:rsidRPr="004F1B60">
        <w:rPr>
          <w:rFonts w:ascii="Times New Roman" w:hAnsi="Times New Roman"/>
          <w:sz w:val="28"/>
          <w:szCs w:val="28"/>
        </w:rPr>
        <w:t xml:space="preserve"> увеличена самостоятельная работа на 1 час</w:t>
      </w:r>
      <w:r w:rsidR="008F4BFB">
        <w:rPr>
          <w:rFonts w:ascii="Times New Roman" w:hAnsi="Times New Roman"/>
          <w:sz w:val="28"/>
          <w:szCs w:val="28"/>
        </w:rPr>
        <w:t xml:space="preserve"> в теме</w:t>
      </w:r>
      <w:r w:rsidRPr="004F1B60">
        <w:rPr>
          <w:rFonts w:ascii="Times New Roman" w:hAnsi="Times New Roman"/>
          <w:sz w:val="28"/>
          <w:szCs w:val="28"/>
        </w:rPr>
        <w:t>:</w:t>
      </w:r>
      <w:r w:rsidRPr="004F1B60">
        <w:rPr>
          <w:rFonts w:ascii="Times New Roman" w:hAnsi="Times New Roman"/>
          <w:bCs/>
          <w:sz w:val="28"/>
          <w:szCs w:val="28"/>
        </w:rPr>
        <w:t xml:space="preserve"> </w:t>
      </w:r>
    </w:p>
    <w:p w:rsidR="00C7607F" w:rsidRDefault="007B24BB" w:rsidP="007B24B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60">
        <w:rPr>
          <w:rFonts w:ascii="Times New Roman" w:hAnsi="Times New Roman"/>
          <w:bCs/>
          <w:sz w:val="28"/>
          <w:szCs w:val="28"/>
        </w:rPr>
        <w:t>1.1 «</w:t>
      </w:r>
      <w:r w:rsidRPr="004F1B60">
        <w:rPr>
          <w:rFonts w:ascii="Times New Roman" w:eastAsia="Calibri" w:hAnsi="Times New Roman"/>
          <w:bCs/>
          <w:sz w:val="28"/>
          <w:szCs w:val="28"/>
        </w:rPr>
        <w:t>Основные понятия и аксиомы статики</w:t>
      </w:r>
      <w:r w:rsidR="00C7607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B24BB" w:rsidRDefault="00C7607F" w:rsidP="00C7607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Предусмотрены</w:t>
      </w:r>
      <w:r w:rsidR="008F4BFB">
        <w:rPr>
          <w:rFonts w:ascii="Times New Roman" w:eastAsia="Calibri" w:hAnsi="Times New Roman" w:cs="Times New Roman"/>
          <w:bCs/>
          <w:sz w:val="28"/>
          <w:szCs w:val="28"/>
        </w:rPr>
        <w:t xml:space="preserve"> 2 часа на консультации, 8 часов на экзамен.</w:t>
      </w:r>
      <w:proofErr w:type="gramEnd"/>
    </w:p>
    <w:p w:rsidR="007B24BB" w:rsidRPr="004F1B60" w:rsidRDefault="007B24BB" w:rsidP="007B24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7B24BB" w:rsidRPr="004F1B60" w:rsidSect="007B24BB">
          <w:footerReference w:type="default" r:id="rId9"/>
          <w:pgSz w:w="11906" w:h="16838"/>
          <w:pgMar w:top="1134" w:right="851" w:bottom="1134" w:left="1418" w:header="709" w:footer="136" w:gutter="0"/>
          <w:cols w:space="720"/>
          <w:titlePg/>
        </w:sectPr>
      </w:pPr>
    </w:p>
    <w:p w:rsidR="007B24BB" w:rsidRPr="0029789B" w:rsidRDefault="007B24BB" w:rsidP="007B24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</w:pPr>
      <w:bookmarkStart w:id="0" w:name="_Toc506810909"/>
      <w:bookmarkStart w:id="1" w:name="_Toc520101540"/>
      <w:bookmarkStart w:id="2" w:name="_Toc520102246"/>
      <w:r w:rsidRPr="002978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 xml:space="preserve">2.2. Тематический план и содержание дисциплины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ОП.04 </w:t>
      </w:r>
      <w:r w:rsidRPr="002978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Техническая механика</w:t>
      </w:r>
      <w:bookmarkEnd w:id="0"/>
      <w:bookmarkEnd w:id="1"/>
      <w:bookmarkEnd w:id="2"/>
    </w:p>
    <w:tbl>
      <w:tblPr>
        <w:tblpPr w:leftFromText="180" w:rightFromText="180" w:vertAnchor="text" w:horzAnchor="margin" w:tblpY="28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867"/>
        <w:gridCol w:w="989"/>
        <w:gridCol w:w="1927"/>
        <w:gridCol w:w="1838"/>
      </w:tblGrid>
      <w:tr w:rsidR="007B24BB" w:rsidRPr="009C63A8" w:rsidTr="007B24BB">
        <w:trPr>
          <w:trHeight w:val="345"/>
        </w:trPr>
        <w:tc>
          <w:tcPr>
            <w:tcW w:w="3513" w:type="dxa"/>
            <w:vMerge w:val="restart"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ено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 разделов и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6867" w:type="dxa"/>
            <w:vMerge w:val="restart"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тические заня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ия,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бо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gramStart"/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чающи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916" w:type="dxa"/>
            <w:gridSpan w:val="2"/>
            <w:vAlign w:val="center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 часов</w:t>
            </w:r>
          </w:p>
        </w:tc>
        <w:tc>
          <w:tcPr>
            <w:tcW w:w="1838" w:type="dxa"/>
            <w:vMerge w:val="restart"/>
            <w:vAlign w:val="center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7B24BB" w:rsidRPr="009C63A8" w:rsidTr="007B24BB">
        <w:trPr>
          <w:trHeight w:val="1035"/>
        </w:trPr>
        <w:tc>
          <w:tcPr>
            <w:tcW w:w="3513" w:type="dxa"/>
            <w:vMerge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7" w:type="dxa"/>
            <w:vMerge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vAlign w:val="center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</w:t>
            </w:r>
            <w:proofErr w:type="gramEnd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интерактивные</w:t>
            </w:r>
          </w:p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8" w:type="dxa"/>
            <w:vMerge/>
            <w:vAlign w:val="center"/>
          </w:tcPr>
          <w:p w:rsidR="007B24BB" w:rsidRPr="00714EE8" w:rsidRDefault="007B24BB" w:rsidP="007B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c>
          <w:tcPr>
            <w:tcW w:w="10380" w:type="dxa"/>
            <w:gridSpan w:val="2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F3203B">
              <w:rPr>
                <w:rFonts w:ascii="Times New Roman" w:hAnsi="Times New Roman"/>
                <w:b/>
                <w:bCs/>
              </w:rPr>
              <w:t xml:space="preserve"> Теоретическая механика</w:t>
            </w:r>
          </w:p>
        </w:tc>
        <w:tc>
          <w:tcPr>
            <w:tcW w:w="989" w:type="dxa"/>
          </w:tcPr>
          <w:p w:rsidR="007B24BB" w:rsidRPr="00C462BC" w:rsidRDefault="007B24BB" w:rsidP="00C462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462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46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,42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 w:val="restart"/>
          </w:tcPr>
          <w:p w:rsidR="007B24BB" w:rsidRPr="00623196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3196">
              <w:rPr>
                <w:rFonts w:ascii="Times New Roman" w:hAnsi="Times New Roman"/>
                <w:b/>
                <w:bCs/>
              </w:rPr>
              <w:t>Тема 1.1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3196">
              <w:rPr>
                <w:rFonts w:ascii="Times New Roman" w:eastAsia="Calibri" w:hAnsi="Times New Roman"/>
                <w:b/>
                <w:bCs/>
              </w:rPr>
              <w:t>Основные понятия и аксиомы статики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623196" w:rsidRDefault="007B24BB" w:rsidP="007B24BB">
            <w:pPr>
              <w:spacing w:after="0" w:line="240" w:lineRule="auto"/>
            </w:pPr>
            <w:r w:rsidRPr="00F3203B">
              <w:rPr>
                <w:rFonts w:ascii="Times New Roman" w:hAnsi="Times New Roman"/>
              </w:rPr>
              <w:t>Твердое тело и материальная точка.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 xml:space="preserve"> Сила и ее характеристики, система сил.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Связи и реакции связей</w:t>
            </w:r>
            <w:r>
              <w:t xml:space="preserve">. </w:t>
            </w:r>
            <w:r w:rsidRPr="00F3203B">
              <w:rPr>
                <w:rFonts w:ascii="Times New Roman" w:hAnsi="Times New Roman"/>
              </w:rPr>
              <w:t>Аксиомы статики</w:t>
            </w:r>
            <w:r w:rsidRPr="00F3203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23196">
              <w:rPr>
                <w:rFonts w:ascii="Times New Roman" w:hAnsi="Times New Roman"/>
              </w:rPr>
              <w:t>ОК</w:t>
            </w:r>
            <w:proofErr w:type="gramEnd"/>
            <w:r w:rsidRPr="00623196">
              <w:rPr>
                <w:rFonts w:ascii="Times New Roman" w:hAnsi="Times New Roman"/>
              </w:rPr>
              <w:t xml:space="preserve"> 01, ОК 03, ОК 05</w:t>
            </w: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/>
          </w:tcPr>
          <w:p w:rsidR="007B24BB" w:rsidRPr="00623196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4167E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 w:val="restart"/>
          </w:tcPr>
          <w:p w:rsidR="007B24BB" w:rsidRPr="00623196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623196">
              <w:rPr>
                <w:rFonts w:ascii="Times New Roman" w:eastAsia="Calibri" w:hAnsi="Times New Roman"/>
                <w:b/>
                <w:bCs/>
              </w:rPr>
              <w:t>Тема 1.2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196">
              <w:rPr>
                <w:rFonts w:ascii="Times New Roman" w:eastAsia="Calibri" w:hAnsi="Times New Roman"/>
                <w:b/>
                <w:bCs/>
              </w:rPr>
              <w:t>Плоская система сходящихся сил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623196" w:rsidRDefault="007B24BB" w:rsidP="007B24BB">
            <w:pPr>
              <w:spacing w:after="0" w:line="240" w:lineRule="auto"/>
            </w:pPr>
            <w:r w:rsidRPr="00F3203B">
              <w:rPr>
                <w:rFonts w:ascii="Times New Roman" w:hAnsi="Times New Roman"/>
              </w:rPr>
              <w:t>Сила. Проекция силы на ось.</w:t>
            </w:r>
            <w:r>
              <w:t xml:space="preserve"> </w:t>
            </w:r>
            <w:r w:rsidRPr="00F3203B">
              <w:rPr>
                <w:rFonts w:ascii="Times New Roman" w:hAnsi="Times New Roman"/>
              </w:rPr>
              <w:t>Условия равновесия в геометрической и аналитической форме.</w:t>
            </w:r>
            <w:r>
              <w:t xml:space="preserve"> </w:t>
            </w:r>
            <w:r w:rsidRPr="00F3203B">
              <w:rPr>
                <w:rFonts w:ascii="Times New Roman" w:hAnsi="Times New Roman"/>
              </w:rPr>
              <w:t>Способы сложения сил. Силовой многоугольник</w:t>
            </w:r>
            <w:r>
              <w:t xml:space="preserve">. </w:t>
            </w:r>
            <w:r w:rsidRPr="00F3203B">
              <w:rPr>
                <w:rFonts w:ascii="Times New Roman" w:hAnsi="Times New Roman"/>
              </w:rPr>
              <w:t>Разложение силы на две составляющие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F3203B">
              <w:rPr>
                <w:rFonts w:ascii="Times New Roman" w:hAnsi="Times New Roman"/>
              </w:rPr>
              <w:t xml:space="preserve">Плоская система сходящихся сил. 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23196">
              <w:rPr>
                <w:rFonts w:ascii="Times New Roman" w:hAnsi="Times New Roman"/>
              </w:rPr>
              <w:t>ОК</w:t>
            </w:r>
            <w:proofErr w:type="gramEnd"/>
            <w:r w:rsidRPr="00623196">
              <w:rPr>
                <w:rFonts w:ascii="Times New Roman" w:hAnsi="Times New Roman"/>
              </w:rPr>
              <w:t xml:space="preserve"> 01, ОК 02, ОК 03, ОК 05, ПК 2.5</w:t>
            </w:r>
          </w:p>
        </w:tc>
      </w:tr>
      <w:tr w:rsidR="007B24BB" w:rsidRPr="009C63A8" w:rsidTr="007B24BB">
        <w:trPr>
          <w:trHeight w:val="673"/>
        </w:trPr>
        <w:tc>
          <w:tcPr>
            <w:tcW w:w="3513" w:type="dxa"/>
            <w:vMerge/>
          </w:tcPr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3203B">
              <w:rPr>
                <w:rFonts w:ascii="Times New Roman" w:hAnsi="Times New Roman"/>
              </w:rPr>
              <w:t>Определение реакций в стержнях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319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/>
          </w:tcPr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275"/>
        </w:trPr>
        <w:tc>
          <w:tcPr>
            <w:tcW w:w="3513" w:type="dxa"/>
          </w:tcPr>
          <w:p w:rsidR="007B24BB" w:rsidRPr="004125C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4125CF">
              <w:rPr>
                <w:rFonts w:ascii="Times New Roman" w:eastAsia="Calibri" w:hAnsi="Times New Roman"/>
                <w:b/>
                <w:bCs/>
              </w:rPr>
              <w:t>Тема 1.3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125CF">
              <w:rPr>
                <w:rFonts w:ascii="Times New Roman" w:eastAsia="Calibri" w:hAnsi="Times New Roman"/>
                <w:b/>
                <w:bCs/>
              </w:rPr>
              <w:t>Пара сил и момент силы относительно точки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Default="007B24BB" w:rsidP="007B24BB">
            <w:pPr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Пара сил, момент пары сил.</w:t>
            </w:r>
            <w:r>
              <w:t xml:space="preserve"> </w:t>
            </w:r>
            <w:r w:rsidRPr="00F3203B">
              <w:rPr>
                <w:rFonts w:ascii="Times New Roman" w:hAnsi="Times New Roman"/>
                <w:bCs/>
              </w:rPr>
              <w:t>Момент силы относительно точки</w:t>
            </w:r>
            <w:r>
              <w:rPr>
                <w:rFonts w:ascii="Times New Roman" w:hAnsi="Times New Roman"/>
                <w:bCs/>
              </w:rPr>
              <w:t>.</w:t>
            </w:r>
            <w:r>
              <w:t xml:space="preserve"> </w:t>
            </w:r>
            <w:r w:rsidRPr="00F3203B">
              <w:rPr>
                <w:rFonts w:ascii="Times New Roman" w:hAnsi="Times New Roman"/>
                <w:bCs/>
              </w:rPr>
              <w:t>Свойства пар сил</w:t>
            </w:r>
          </w:p>
          <w:p w:rsidR="007B24BB" w:rsidRPr="00C16B22" w:rsidRDefault="007B24BB" w:rsidP="007B24B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7B24BB" w:rsidRPr="004125CF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25CF">
              <w:rPr>
                <w:rFonts w:ascii="Times New Roman" w:hAnsi="Times New Roman"/>
              </w:rPr>
              <w:t>ОК</w:t>
            </w:r>
            <w:proofErr w:type="gramEnd"/>
            <w:r w:rsidRPr="004125CF">
              <w:rPr>
                <w:rFonts w:ascii="Times New Roman" w:hAnsi="Times New Roman"/>
              </w:rPr>
              <w:t xml:space="preserve"> 01, ОК 02, ОК 03, ОК 05</w:t>
            </w:r>
          </w:p>
        </w:tc>
      </w:tr>
      <w:tr w:rsidR="007B24BB" w:rsidRPr="009C63A8" w:rsidTr="007B24BB">
        <w:trPr>
          <w:trHeight w:val="275"/>
        </w:trPr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rPr>
          <w:trHeight w:val="374"/>
        </w:trPr>
        <w:tc>
          <w:tcPr>
            <w:tcW w:w="3513" w:type="dxa"/>
          </w:tcPr>
          <w:p w:rsidR="007B24BB" w:rsidRPr="004125C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7B24BB" w:rsidRPr="004125CF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 w:val="restart"/>
          </w:tcPr>
          <w:p w:rsidR="007B24BB" w:rsidRPr="004125C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25CF">
              <w:rPr>
                <w:rFonts w:ascii="Times New Roman" w:hAnsi="Times New Roman"/>
                <w:b/>
                <w:bCs/>
              </w:rPr>
              <w:t>Тема 1.4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125CF">
              <w:rPr>
                <w:rFonts w:ascii="Times New Roman" w:eastAsia="Calibri" w:hAnsi="Times New Roman"/>
                <w:b/>
                <w:bCs/>
              </w:rPr>
              <w:t>Плоская система произвольно расположенных сил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F3203B" w:rsidRDefault="007B24BB" w:rsidP="007B24B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Плоская система произвольно расположенных сил. Приведение плоской произвольной системы сил к центру. Главный вектор и главный момент системы сил. Свойства главного вектора и главного момента. Равнодействующая плоской системы произвольно расположенных сил. Равновесие системы. Три вида уравнений равновесия.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Классификация нагрузок: сосредоточенная сила, сосредоточенный момент, распределенная нагрузка.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Балочные системы.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4125CF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25CF">
              <w:rPr>
                <w:rFonts w:ascii="Times New Roman" w:hAnsi="Times New Roman"/>
              </w:rPr>
              <w:t>ОК</w:t>
            </w:r>
            <w:proofErr w:type="gramEnd"/>
            <w:r w:rsidRPr="004125CF">
              <w:rPr>
                <w:rFonts w:ascii="Times New Roman" w:hAnsi="Times New Roman"/>
              </w:rPr>
              <w:t xml:space="preserve"> 01, ОК 02, ОК 03, ОК 05, ПК 2.5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3203B">
              <w:rPr>
                <w:rFonts w:ascii="Times New Roman" w:hAnsi="Times New Roman"/>
              </w:rPr>
              <w:t xml:space="preserve">Определение реакций в опорах </w:t>
            </w:r>
            <w:proofErr w:type="spellStart"/>
            <w:r w:rsidRPr="00F3203B">
              <w:rPr>
                <w:rFonts w:ascii="Times New Roman" w:hAnsi="Times New Roman"/>
              </w:rPr>
              <w:t>двухопорной</w:t>
            </w:r>
            <w:proofErr w:type="spellEnd"/>
            <w:r w:rsidRPr="00F3203B">
              <w:rPr>
                <w:rFonts w:ascii="Times New Roman" w:hAnsi="Times New Roman"/>
              </w:rPr>
              <w:t xml:space="preserve"> и защемленной балки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A436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>Тема 1.5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>Центр тяжести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Равнодействующая системы параллельных сил. Центр системы параллельных сил. Сила тяжести как равнодействующая вертикальных сил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Центр тяжести тела. Центр тяжести простых геометрических фигур. Методы определения центра тяжести. Центр тяжести сортамента прокатной стали. Определение положения центра тяжести плоских фигур и фигур, составленных из стандартных профилей проката.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A436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5A436F">
              <w:rPr>
                <w:rFonts w:ascii="Times New Roman" w:hAnsi="Times New Roman"/>
              </w:rPr>
              <w:t>ОК</w:t>
            </w:r>
            <w:proofErr w:type="gramEnd"/>
            <w:r w:rsidRPr="005A436F">
              <w:rPr>
                <w:rFonts w:ascii="Times New Roman" w:hAnsi="Times New Roman"/>
              </w:rPr>
              <w:t xml:space="preserve">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</w:t>
            </w:r>
            <w:r w:rsidRPr="00F3203B">
              <w:rPr>
                <w:rFonts w:ascii="Times New Roman" w:hAnsi="Times New Roman"/>
              </w:rPr>
              <w:t>Определение координат центра тяжести плоских фигур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5A436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>Тема 1.6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/>
                <w:b/>
                <w:bCs/>
              </w:rPr>
              <w:t>Кинематика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 xml:space="preserve">Основные понятия кинематики: траектория, путь, время, скорость и 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ускорение. Кинематика точки:  равномерное движение,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равнопеременное движение, неравномерное движение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Простейшие движения твердого тела: поступательное движение, вращательное движение твердого тела вокруг неподвижной оси. Сложное движение точки. Сложное движение твердого тела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5A436F">
              <w:rPr>
                <w:rFonts w:ascii="Times New Roman" w:hAnsi="Times New Roman"/>
              </w:rPr>
              <w:t>ОК</w:t>
            </w:r>
            <w:proofErr w:type="gramEnd"/>
            <w:r w:rsidRPr="005A436F">
              <w:rPr>
                <w:rFonts w:ascii="Times New Roman" w:hAnsi="Times New Roman"/>
              </w:rPr>
              <w:t xml:space="preserve"> 01, ОК 02, ОК 03, ОК 05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A436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 xml:space="preserve">Тема 1.7 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/>
                <w:b/>
                <w:bCs/>
              </w:rPr>
              <w:t>Динамика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Задачи динамики.  Масса материальной точки и единицы ее измерения. Зависимость между массой и силой тяжести. Аксиомы динамики: принцип инерции, основной закон динамики, закон независимости действия сил, закон равенства действия и противодействия.</w:t>
            </w:r>
            <w:r w:rsidRPr="00F3203B">
              <w:rPr>
                <w:rFonts w:ascii="Times New Roman" w:hAnsi="Times New Roman"/>
                <w:bCs/>
              </w:rPr>
              <w:t xml:space="preserve"> Понятие о трении. Виды трения.</w:t>
            </w:r>
            <w:r w:rsidRPr="00F3203B">
              <w:rPr>
                <w:rFonts w:ascii="Times New Roman" w:hAnsi="Times New Roman"/>
              </w:rPr>
              <w:t xml:space="preserve"> Свободная и несвободная точка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Понятие о силе инерции. Принцип кинетостатики (принцип Даламбера)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 xml:space="preserve"> Работа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 xml:space="preserve"> Мощность. Коэффициент полезного действия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 xml:space="preserve"> Теоремы динамики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5A436F">
              <w:rPr>
                <w:rFonts w:ascii="Times New Roman" w:hAnsi="Times New Roman"/>
              </w:rPr>
              <w:t>ОК</w:t>
            </w:r>
            <w:proofErr w:type="gramEnd"/>
            <w:r w:rsidRPr="005A436F">
              <w:rPr>
                <w:rFonts w:ascii="Times New Roman" w:hAnsi="Times New Roman"/>
              </w:rPr>
              <w:t xml:space="preserve"> 01, ОК 02, ОК 03, ОК 05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7A0B77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10380" w:type="dxa"/>
            <w:gridSpan w:val="2"/>
          </w:tcPr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Раздел 2 Сопротивление материалов</w:t>
            </w:r>
          </w:p>
        </w:tc>
        <w:tc>
          <w:tcPr>
            <w:tcW w:w="989" w:type="dxa"/>
          </w:tcPr>
          <w:p w:rsidR="007B24BB" w:rsidRPr="009C63A8" w:rsidRDefault="00C462BC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A436F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436F">
              <w:rPr>
                <w:rFonts w:ascii="Times New Roman" w:hAnsi="Times New Roman"/>
                <w:b/>
                <w:bCs/>
              </w:rPr>
              <w:t>Тема 2.1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/>
                <w:b/>
                <w:bCs/>
              </w:rPr>
              <w:t>Основные положения. Гипотезы и допущения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Механические свойства материалов</w:t>
            </w:r>
            <w:r>
              <w:rPr>
                <w:rFonts w:ascii="Times New Roman" w:hAnsi="Times New Roman"/>
                <w:bCs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Виды расчетов в сопротивлении материалов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Гипотезы и допущения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Классификация нагрузок и элементов конструкций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Метод сечений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Напряжения</w:t>
            </w:r>
          </w:p>
        </w:tc>
        <w:tc>
          <w:tcPr>
            <w:tcW w:w="989" w:type="dxa"/>
          </w:tcPr>
          <w:p w:rsidR="007B24BB" w:rsidRPr="00A91651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C349DD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C349DD">
              <w:rPr>
                <w:rFonts w:ascii="Times New Roman" w:hAnsi="Times New Roman"/>
              </w:rPr>
              <w:t>ОК</w:t>
            </w:r>
            <w:proofErr w:type="gramEnd"/>
            <w:r w:rsidRPr="00C349DD">
              <w:rPr>
                <w:rFonts w:ascii="Times New Roman" w:hAnsi="Times New Roman"/>
              </w:rPr>
              <w:t xml:space="preserve"> 01, ОК 02, ОК 03, ОК 05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4167E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C349DD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C349DD">
              <w:rPr>
                <w:rFonts w:ascii="Times New Roman" w:eastAsia="Calibri" w:hAnsi="Times New Roman"/>
                <w:b/>
                <w:bCs/>
              </w:rPr>
              <w:t>Тема 2.2</w:t>
            </w:r>
          </w:p>
          <w:p w:rsidR="007B24BB" w:rsidRPr="00C349DD" w:rsidRDefault="007B24BB" w:rsidP="007B24BB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C349DD">
              <w:rPr>
                <w:rFonts w:ascii="Times New Roman" w:eastAsia="Calibri" w:hAnsi="Times New Roman"/>
                <w:b/>
                <w:bCs/>
              </w:rPr>
              <w:t>Растяжение (сжатие).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9DD">
              <w:rPr>
                <w:rFonts w:ascii="Times New Roman" w:hAnsi="Times New Roman"/>
                <w:b/>
                <w:bCs/>
              </w:rPr>
              <w:t>Методика расчета конструкций на прочность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растяжении, сжатии. Закон Гука. Коэффициент Пуассона. Испытания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материалов на растяжение и сжатие при </w:t>
            </w:r>
            <w:proofErr w:type="gramStart"/>
            <w:r w:rsidRPr="00F3203B">
              <w:rPr>
                <w:rFonts w:ascii="Times New Roman" w:hAnsi="Times New Roman"/>
              </w:rPr>
              <w:t>статическом</w:t>
            </w:r>
            <w:proofErr w:type="gramEnd"/>
            <w:r w:rsidRPr="00F3203B">
              <w:rPr>
                <w:rFonts w:ascii="Times New Roman" w:hAnsi="Times New Roman"/>
              </w:rPr>
              <w:t xml:space="preserve"> </w:t>
            </w:r>
            <w:proofErr w:type="spellStart"/>
            <w:r w:rsidRPr="00F3203B">
              <w:rPr>
                <w:rFonts w:ascii="Times New Roman" w:hAnsi="Times New Roman"/>
              </w:rPr>
              <w:t>нагружении</w:t>
            </w:r>
            <w:proofErr w:type="spellEnd"/>
            <w:r w:rsidRPr="00F3203B">
              <w:rPr>
                <w:rFonts w:ascii="Times New Roman" w:hAnsi="Times New Roman"/>
              </w:rPr>
              <w:t>. Диаграммы растяжения и сжатия пластичных и хрупких материалов. Механические характеристики, предельные, рабочие, допускаемые напряжения. Коэффициент запаса прочности. Условие прочности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Расчеты на прочность: проверочный, проектный, расчет допустимой нагрузки.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2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522A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A91651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A91651">
              <w:rPr>
                <w:rFonts w:ascii="Times New Roman" w:hAnsi="Times New Roman"/>
              </w:rPr>
              <w:t>ОК</w:t>
            </w:r>
            <w:proofErr w:type="gramEnd"/>
            <w:r w:rsidRPr="00A91651">
              <w:rPr>
                <w:rFonts w:ascii="Times New Roman" w:hAnsi="Times New Roman"/>
              </w:rPr>
              <w:t xml:space="preserve">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3203B">
              <w:rPr>
                <w:rFonts w:ascii="Times New Roman" w:hAnsi="Times New Roman"/>
              </w:rPr>
              <w:t>Построение эпюр продольных сил и нормальных напряжений, определение перемещений свободного конца бруса, проверка на прочность.</w:t>
            </w:r>
            <w:r w:rsidRPr="00F3203B">
              <w:rPr>
                <w:rFonts w:ascii="Times New Roman" w:hAnsi="Times New Roman"/>
                <w:bCs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F3203B">
              <w:rPr>
                <w:rFonts w:ascii="Times New Roman" w:hAnsi="Times New Roman"/>
                <w:bCs/>
              </w:rPr>
              <w:t>Испытание стального образца на растяжение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2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522A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vAlign w:val="bottom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522A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6522A0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6522A0">
              <w:rPr>
                <w:rFonts w:ascii="Times New Roman" w:eastAsia="Calibri" w:hAnsi="Times New Roman"/>
                <w:b/>
                <w:bCs/>
              </w:rPr>
              <w:t>Тема 2.3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2A0">
              <w:rPr>
                <w:rFonts w:ascii="Times New Roman" w:eastAsia="Calibri" w:hAnsi="Times New Roman"/>
                <w:b/>
                <w:bCs/>
              </w:rPr>
              <w:t xml:space="preserve">Практические расчеты на срез и смятие. </w:t>
            </w:r>
            <w:r w:rsidRPr="006522A0">
              <w:rPr>
                <w:rFonts w:ascii="Times New Roman" w:hAnsi="Times New Roman"/>
                <w:b/>
                <w:bCs/>
              </w:rPr>
              <w:t>Методика расчета конструкций на прочность</w:t>
            </w:r>
          </w:p>
        </w:tc>
        <w:tc>
          <w:tcPr>
            <w:tcW w:w="6867" w:type="dxa"/>
          </w:tcPr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Сдвиг (срез). Условие прочности. Смятие, условие прочности, расчетные формулы. Расчеты на прочность при  срезе и смятие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Детали, работающие на сдвиг и смятие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Практические расчеты на срез и смятие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071504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071504">
              <w:rPr>
                <w:rFonts w:ascii="Times New Roman" w:hAnsi="Times New Roman"/>
              </w:rPr>
              <w:t>ОК</w:t>
            </w:r>
            <w:proofErr w:type="gramEnd"/>
            <w:r w:rsidRPr="00071504">
              <w:rPr>
                <w:rFonts w:ascii="Times New Roman" w:hAnsi="Times New Roman"/>
              </w:rPr>
              <w:t xml:space="preserve">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F3203B">
              <w:rPr>
                <w:rFonts w:ascii="Times New Roman" w:hAnsi="Times New Roman"/>
              </w:rPr>
              <w:t>Испытание стального образца на срез и смятие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071504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071504">
              <w:rPr>
                <w:rFonts w:ascii="Times New Roman" w:eastAsia="Calibri" w:hAnsi="Times New Roman"/>
                <w:b/>
                <w:bCs/>
              </w:rPr>
              <w:t>Тема 2.4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504">
              <w:rPr>
                <w:rFonts w:ascii="Times New Roman" w:hAnsi="Times New Roman"/>
                <w:b/>
                <w:bCs/>
              </w:rPr>
              <w:t>Геометрические характеристики плоских сечений</w:t>
            </w:r>
          </w:p>
        </w:tc>
        <w:tc>
          <w:tcPr>
            <w:tcW w:w="6867" w:type="dxa"/>
          </w:tcPr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071504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Статический момент площади сечения. Осевой, полярный и центробежный моменты инерции. Связь между осевыми моментами инерции относительно параллельных осей. Главные оси и главные центральные моменты инерции. Моменты инерции простейших сечений: прямоугольника, круга, кольца.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071504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071504">
              <w:rPr>
                <w:rFonts w:ascii="Times New Roman" w:hAnsi="Times New Roman"/>
              </w:rPr>
              <w:t>ОК</w:t>
            </w:r>
            <w:proofErr w:type="gramEnd"/>
            <w:r w:rsidRPr="00071504">
              <w:rPr>
                <w:rFonts w:ascii="Times New Roman" w:hAnsi="Times New Roman"/>
              </w:rPr>
              <w:t xml:space="preserve">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791D56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1D56">
              <w:rPr>
                <w:rFonts w:ascii="Times New Roman" w:hAnsi="Times New Roman"/>
                <w:b/>
                <w:bCs/>
              </w:rPr>
              <w:t>Тема 2.5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56">
              <w:rPr>
                <w:rFonts w:ascii="Times New Roman" w:hAnsi="Times New Roman"/>
                <w:b/>
                <w:bCs/>
              </w:rPr>
              <w:t>Кручение. Методика расчета конструкций на прочность и жесткость</w:t>
            </w:r>
          </w:p>
        </w:tc>
        <w:tc>
          <w:tcPr>
            <w:tcW w:w="6867" w:type="dxa"/>
          </w:tcPr>
          <w:p w:rsidR="007B24BB" w:rsidRPr="00791D5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 xml:space="preserve"> Деформации при кручении</w:t>
            </w:r>
            <w:r>
              <w:rPr>
                <w:rFonts w:ascii="Times New Roman" w:hAnsi="Times New Roman"/>
                <w:bCs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Гипотезы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Внутренние силовые факторы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Эпюры крутящих моментов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Напряжения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Виды расчетов на прочность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Расчет на жесткость при кручении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791D5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791D56">
              <w:rPr>
                <w:rFonts w:ascii="Times New Roman" w:hAnsi="Times New Roman"/>
              </w:rPr>
              <w:t>ОК</w:t>
            </w:r>
            <w:proofErr w:type="gramEnd"/>
            <w:r w:rsidRPr="00791D56">
              <w:rPr>
                <w:rFonts w:ascii="Times New Roman" w:hAnsi="Times New Roman"/>
              </w:rPr>
              <w:t xml:space="preserve">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3203B">
              <w:rPr>
                <w:rFonts w:ascii="Times New Roman" w:hAnsi="Times New Roman"/>
              </w:rPr>
              <w:t>Расчет на прочность при кручении</w:t>
            </w:r>
            <w:r>
              <w:rPr>
                <w:rFonts w:ascii="Times New Roman" w:hAnsi="Times New Roman"/>
              </w:rPr>
              <w:t>.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F3203B">
              <w:rPr>
                <w:rFonts w:ascii="Times New Roman" w:hAnsi="Times New Roman"/>
              </w:rPr>
              <w:t>Испытание стального образца на кручение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F6">
              <w:rPr>
                <w:rFonts w:ascii="Times New Roman" w:hAnsi="Times New Roman"/>
                <w:b/>
                <w:bCs/>
              </w:rPr>
              <w:t>Тема 2.6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7F6">
              <w:rPr>
                <w:rFonts w:ascii="Times New Roman" w:hAnsi="Times New Roman"/>
                <w:b/>
                <w:bCs/>
              </w:rPr>
              <w:t>Изгиб. Методика расчета конструкций на прочность и жесткость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Понятие изгиба, основные понятия и определения</w:t>
            </w:r>
            <w:r>
              <w:rPr>
                <w:rFonts w:ascii="Times New Roman" w:hAnsi="Times New Roman"/>
                <w:bCs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Внутренние силовые факторы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Построение эпюр поперечных сил и изгибающих моментов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Деформации при чистом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Нормальные напряжения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Рациональное сечение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Расчет на прочность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Поперечный изгиб. Внутренние силовые факторы, напряжения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Линейные и угловые перемещения при изгибе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8107F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8107F6">
              <w:rPr>
                <w:rFonts w:ascii="Times New Roman" w:hAnsi="Times New Roman"/>
              </w:rPr>
              <w:t>ОК</w:t>
            </w:r>
            <w:proofErr w:type="gramEnd"/>
            <w:r w:rsidRPr="008107F6">
              <w:rPr>
                <w:rFonts w:ascii="Times New Roman" w:hAnsi="Times New Roman"/>
              </w:rPr>
              <w:t xml:space="preserve">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r w:rsidRPr="00F3203B">
              <w:rPr>
                <w:rFonts w:ascii="Times New Roman" w:hAnsi="Times New Roman"/>
              </w:rPr>
              <w:t>Расчет на прочность при изгибе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F3203B">
              <w:rPr>
                <w:rFonts w:ascii="Times New Roman" w:hAnsi="Times New Roman"/>
              </w:rPr>
              <w:t>Испытание стального образца на изгиб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10380" w:type="dxa"/>
            <w:gridSpan w:val="2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Раздел 3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3203B">
              <w:rPr>
                <w:rFonts w:ascii="Times New Roman" w:hAnsi="Times New Roman"/>
                <w:b/>
                <w:bCs/>
              </w:rPr>
              <w:t>Детали машин</w:t>
            </w:r>
          </w:p>
        </w:tc>
        <w:tc>
          <w:tcPr>
            <w:tcW w:w="989" w:type="dxa"/>
          </w:tcPr>
          <w:p w:rsidR="007B24BB" w:rsidRPr="00C462BC" w:rsidRDefault="00C462BC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10,22</w:t>
            </w:r>
          </w:p>
        </w:tc>
        <w:tc>
          <w:tcPr>
            <w:tcW w:w="1927" w:type="dxa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BF27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BF27A8">
              <w:rPr>
                <w:rFonts w:ascii="Times New Roman" w:hAnsi="Times New Roman"/>
              </w:rPr>
              <w:t>ОК</w:t>
            </w:r>
            <w:proofErr w:type="gramEnd"/>
            <w:r w:rsidRPr="00BF27A8">
              <w:rPr>
                <w:rFonts w:ascii="Times New Roman" w:hAnsi="Times New Roman"/>
              </w:rPr>
              <w:t xml:space="preserve"> 03, ОК 05, ПК 2.4, ПК 3.2, ПК 3.3.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BF27A8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7A8">
              <w:rPr>
                <w:rFonts w:ascii="Times New Roman" w:hAnsi="Times New Roman"/>
                <w:b/>
                <w:bCs/>
              </w:rPr>
              <w:t>Тема 3.1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7A8">
              <w:rPr>
                <w:rFonts w:ascii="Times New Roman" w:hAnsi="Times New Roman"/>
                <w:b/>
                <w:bCs/>
              </w:rPr>
              <w:t>Основные положения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Цели и задачи раздела. Механизм, машина, деталь, сборочная единица.</w:t>
            </w:r>
            <w:r w:rsidRPr="00F3203B">
              <w:rPr>
                <w:rFonts w:ascii="Times New Roman" w:hAnsi="Times New Roman"/>
              </w:rPr>
              <w:t xml:space="preserve"> Надежность машин. </w:t>
            </w:r>
            <w:r w:rsidRPr="00F3203B">
              <w:rPr>
                <w:rFonts w:ascii="Times New Roman" w:hAnsi="Times New Roman"/>
                <w:bCs/>
              </w:rPr>
              <w:t>Критерии работоспособности и расчета деталей машин.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Default="007B24BB" w:rsidP="007B24BB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5451C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51C">
              <w:rPr>
                <w:rFonts w:ascii="Times New Roman" w:hAnsi="Times New Roman"/>
                <w:b/>
                <w:bCs/>
              </w:rPr>
              <w:t>Тема 3.2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51C">
              <w:rPr>
                <w:rFonts w:ascii="Times New Roman" w:hAnsi="Times New Roman"/>
                <w:b/>
                <w:bCs/>
              </w:rPr>
              <w:t>Механические передачи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 xml:space="preserve">Назначение передач. Классификация передач по принципу действия и принципу передачи движения от ведущего звена </w:t>
            </w:r>
            <w:proofErr w:type="gramStart"/>
            <w:r w:rsidRPr="00F3203B">
              <w:rPr>
                <w:rFonts w:ascii="Times New Roman" w:hAnsi="Times New Roman"/>
              </w:rPr>
              <w:t>к</w:t>
            </w:r>
            <w:proofErr w:type="gramEnd"/>
            <w:r w:rsidRPr="00F3203B">
              <w:rPr>
                <w:rFonts w:ascii="Times New Roman" w:hAnsi="Times New Roman"/>
              </w:rPr>
              <w:t xml:space="preserve"> ведомому. Зубчатые передачи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>Ременные и цепные передачи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>Передача «винт-гайка»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>Основные кинематические и силовые соотношения в передачах.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  <w:bCs/>
              </w:rPr>
              <w:t>Расчет многоступенчатого привода</w:t>
            </w:r>
          </w:p>
        </w:tc>
        <w:tc>
          <w:tcPr>
            <w:tcW w:w="989" w:type="dxa"/>
          </w:tcPr>
          <w:p w:rsidR="007B24BB" w:rsidRP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070987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070987">
              <w:rPr>
                <w:rFonts w:ascii="Times New Roman" w:hAnsi="Times New Roman"/>
              </w:rPr>
              <w:t>ОК</w:t>
            </w:r>
            <w:proofErr w:type="gramEnd"/>
            <w:r w:rsidRPr="00070987">
              <w:rPr>
                <w:rFonts w:ascii="Times New Roman" w:hAnsi="Times New Roman"/>
              </w:rPr>
              <w:t xml:space="preserve">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</w:t>
            </w:r>
            <w:r w:rsidRPr="00F3203B">
              <w:rPr>
                <w:rFonts w:ascii="Times New Roman" w:hAnsi="Times New Roman"/>
                <w:bCs/>
              </w:rPr>
              <w:t>Расчет требуемой мощности и выбор электродвигателя, кинематический расчёт многоступенчатой передачи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D30A65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0A65">
              <w:rPr>
                <w:rFonts w:ascii="Times New Roman" w:hAnsi="Times New Roman"/>
                <w:b/>
                <w:bCs/>
              </w:rPr>
              <w:t>Тема 3.3</w:t>
            </w:r>
          </w:p>
          <w:p w:rsidR="007B24BB" w:rsidRPr="00D30A65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</w:rPr>
              <w:t>Направляющие вращательного движения. Назначение и классификация подшипников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Понятие о валах и осях. Классификация. Конструктивные элементы валов и осей. Материалы. Расчет валов и осей. Подшипники скольжения: конструкция, достоинства и недостатки, область применения. Классификация. Материалы и смазка подшипников скольжения. Элементарные сведения о работе подшипников в условиях жидкостной смазки. Подшипники качения: устройство, достоинства и недостатки. Классификация подшипников качения по ГОСТу, основные типы, условные обозначения. Подбор подшипников качения. Муфты, их назначение и краткая классификация. Основные типы глухих, жестких, упругих, сцепных, самоуправляемых муфт. Краткие сведения  о выборе и расчете муфт.</w:t>
            </w:r>
          </w:p>
        </w:tc>
        <w:tc>
          <w:tcPr>
            <w:tcW w:w="989" w:type="dxa"/>
          </w:tcPr>
          <w:p w:rsidR="007B24BB" w:rsidRP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D30A65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D30A65">
              <w:rPr>
                <w:rFonts w:ascii="Times New Roman" w:hAnsi="Times New Roman"/>
              </w:rPr>
              <w:t>ОК</w:t>
            </w:r>
            <w:proofErr w:type="gramEnd"/>
            <w:r w:rsidRPr="00D30A65">
              <w:rPr>
                <w:rFonts w:ascii="Times New Roman" w:hAnsi="Times New Roman"/>
              </w:rPr>
              <w:t xml:space="preserve">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DA0433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3.4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/>
                <w:b/>
                <w:bCs/>
              </w:rPr>
              <w:t>Характер соединения основных сборочных единиц и деталей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Неразъемные соединения. Разъемные соединения: резьбовые, шпоночные, шлицевые.</w:t>
            </w:r>
          </w:p>
        </w:tc>
        <w:tc>
          <w:tcPr>
            <w:tcW w:w="989" w:type="dxa"/>
          </w:tcPr>
          <w:p w:rsidR="007B24BB" w:rsidRP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DA0433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DA0433">
              <w:rPr>
                <w:rFonts w:ascii="Times New Roman" w:hAnsi="Times New Roman"/>
              </w:rPr>
              <w:t>ОК</w:t>
            </w:r>
            <w:proofErr w:type="gramEnd"/>
            <w:r w:rsidRPr="00DA0433">
              <w:rPr>
                <w:rFonts w:ascii="Times New Roman" w:hAnsi="Times New Roman"/>
              </w:rPr>
              <w:t xml:space="preserve">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A16E1F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Консультвация</w:t>
            </w:r>
            <w:proofErr w:type="spellEnd"/>
          </w:p>
        </w:tc>
        <w:tc>
          <w:tcPr>
            <w:tcW w:w="989" w:type="dxa"/>
          </w:tcPr>
          <w:p w:rsidR="007B24BB" w:rsidRPr="002751B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2751B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42ACB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989" w:type="dxa"/>
          </w:tcPr>
          <w:p w:rsidR="007B24BB" w:rsidRPr="002751B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7B24BB" w:rsidRPr="002751B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42ACB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AC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89" w:type="dxa"/>
          </w:tcPr>
          <w:p w:rsidR="007B24BB" w:rsidRPr="00562A2A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5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7" w:type="dxa"/>
          </w:tcPr>
          <w:p w:rsidR="007B24BB" w:rsidRPr="002751B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1B6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B24BB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FAB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 – тематическом плане преподавателя.</w:t>
      </w:r>
    </w:p>
    <w:p w:rsidR="007B24BB" w:rsidRPr="005F226E" w:rsidRDefault="007B24BB" w:rsidP="007B24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5F226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5F226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7B24BB" w:rsidRPr="00297FAB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BB" w:rsidRPr="0029789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29789B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p w:rsidR="007B24BB" w:rsidRPr="0029789B" w:rsidRDefault="007B24BB" w:rsidP="007B24B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7B24BB" w:rsidRPr="0029789B">
          <w:pgSz w:w="16840" w:h="11907" w:orient="landscape"/>
          <w:pgMar w:top="1021" w:right="851" w:bottom="567" w:left="851" w:header="709" w:footer="709" w:gutter="0"/>
          <w:cols w:space="720"/>
        </w:sectPr>
      </w:pPr>
    </w:p>
    <w:p w:rsidR="007B24BB" w:rsidRPr="007469EC" w:rsidRDefault="007B24BB" w:rsidP="007B24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9EC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7B24BB" w:rsidRDefault="007B24BB" w:rsidP="007B24B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24BB" w:rsidRPr="00C46B1A" w:rsidRDefault="007B24BB" w:rsidP="007B24B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6B1A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B24BB" w:rsidRPr="00C46B1A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C46B1A">
        <w:rPr>
          <w:rFonts w:ascii="Times New Roman" w:hAnsi="Times New Roman"/>
          <w:sz w:val="28"/>
          <w:szCs w:val="28"/>
        </w:rPr>
        <w:t xml:space="preserve"> реализуется в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C46B1A">
        <w:rPr>
          <w:rFonts w:ascii="Times New Roman" w:hAnsi="Times New Roman"/>
          <w:sz w:val="28"/>
          <w:szCs w:val="28"/>
        </w:rPr>
        <w:t>кабинете технической механики.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- оборудование</w:t>
      </w:r>
      <w:r w:rsidRPr="00833631">
        <w:rPr>
          <w:rFonts w:ascii="Times New Roman" w:hAnsi="Times New Roman" w:cs="Times New Roman"/>
          <w:sz w:val="28"/>
        </w:rPr>
        <w:t xml:space="preserve"> для проведения лабораторных работ.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7B24BB" w:rsidRPr="00C46B1A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B24BB" w:rsidRPr="00C46B1A" w:rsidRDefault="007B24BB" w:rsidP="007B24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1A">
        <w:rPr>
          <w:rFonts w:ascii="Times New Roman" w:hAnsi="Times New Roman"/>
          <w:b/>
          <w:sz w:val="28"/>
          <w:szCs w:val="28"/>
        </w:rPr>
        <w:t>3.2. Учебно-методическое обеспечение дисциплины</w:t>
      </w:r>
    </w:p>
    <w:p w:rsidR="007B24BB" w:rsidRPr="00D13517" w:rsidRDefault="007B24BB" w:rsidP="007B24BB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</w:p>
    <w:p w:rsidR="007B24BB" w:rsidRPr="00D13517" w:rsidRDefault="007B24BB" w:rsidP="007B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sz w:val="28"/>
          <w:szCs w:val="28"/>
        </w:rPr>
        <w:t>1. Сафонова</w:t>
      </w:r>
      <w:r w:rsidRPr="00D13517">
        <w:rPr>
          <w:rFonts w:ascii="Times New Roman" w:hAnsi="Times New Roman" w:cs="Times New Roman"/>
          <w:bCs/>
          <w:sz w:val="28"/>
          <w:szCs w:val="28"/>
        </w:rPr>
        <w:t xml:space="preserve"> Г.Г. Техническая механика</w:t>
      </w:r>
      <w:r w:rsidRPr="00D13517">
        <w:rPr>
          <w:rFonts w:ascii="Times New Roman" w:hAnsi="Times New Roman" w:cs="Times New Roman"/>
          <w:sz w:val="28"/>
          <w:szCs w:val="28"/>
        </w:rPr>
        <w:t>: учебник / Г.Г. Сафонова, Т.Ю. </w:t>
      </w:r>
      <w:proofErr w:type="spellStart"/>
      <w:r w:rsidRPr="00D13517">
        <w:rPr>
          <w:rFonts w:ascii="Times New Roman" w:hAnsi="Times New Roman" w:cs="Times New Roman"/>
          <w:sz w:val="28"/>
          <w:szCs w:val="28"/>
        </w:rPr>
        <w:t>Артюховская</w:t>
      </w:r>
      <w:proofErr w:type="spellEnd"/>
      <w:r w:rsidRPr="00D13517">
        <w:rPr>
          <w:rFonts w:ascii="Times New Roman" w:hAnsi="Times New Roman" w:cs="Times New Roman"/>
          <w:sz w:val="28"/>
          <w:szCs w:val="28"/>
        </w:rPr>
        <w:t>, Д.А. Ермаков. - М.</w:t>
      </w:r>
      <w:proofErr w:type="gramStart"/>
      <w:r w:rsidRPr="00D1351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13517">
        <w:rPr>
          <w:rFonts w:ascii="Times New Roman" w:hAnsi="Times New Roman" w:cs="Times New Roman"/>
          <w:sz w:val="28"/>
          <w:szCs w:val="28"/>
        </w:rPr>
        <w:t xml:space="preserve"> ИНФРА-М, 2018. — 320 с. — (Среднее профессиональное образование). </w:t>
      </w:r>
      <w:r w:rsidRPr="00D13517">
        <w:rPr>
          <w:rFonts w:ascii="Times New Roman" w:hAnsi="Times New Roman" w:cs="Times New Roman"/>
          <w:color w:val="000000"/>
          <w:sz w:val="28"/>
          <w:szCs w:val="28"/>
        </w:rPr>
        <w:t xml:space="preserve">— Режим доступа:  </w:t>
      </w:r>
      <w:hyperlink r:id="rId10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http://znanium.com/catalog/product/958520</w:t>
        </w:r>
      </w:hyperlink>
    </w:p>
    <w:p w:rsidR="007B24BB" w:rsidRPr="00D13517" w:rsidRDefault="007B24BB" w:rsidP="007B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sz w:val="28"/>
          <w:szCs w:val="28"/>
        </w:rPr>
        <w:t>2.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proofErr w:type="spell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Л. Н. Техническая механика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Л. Н. </w:t>
      </w:r>
      <w:proofErr w:type="spell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, Э. Я. Живаго, А. В. Макаров ; под редакцией Э. Я. Живаго. — Санкт-Петербург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2020. — 324 с. — ISBN 978-5-8114-4498-4. — Текст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1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https://e.lanbook.com/book/131016</w:t>
        </w:r>
      </w:hyperlink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7B24BB" w:rsidRPr="00D13517" w:rsidRDefault="007B24BB" w:rsidP="007B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BB" w:rsidRPr="00D13517" w:rsidRDefault="007B24BB" w:rsidP="007B24BB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17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7B24BB" w:rsidRPr="00D13517" w:rsidRDefault="007B24BB" w:rsidP="007B24BB">
      <w:pPr>
        <w:spacing w:after="0"/>
        <w:ind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bCs/>
          <w:sz w:val="28"/>
          <w:szCs w:val="28"/>
        </w:rPr>
        <w:t>1.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Кузьмина, Н. А. Техническая механика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Н. А. Кузьмина. — Ростов-на-Дону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Феникс, 2020. — 205 с. — ISBN 978-5-222-28638-8. — Текст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https://e.lanbook.com/book/148821</w:t>
        </w:r>
      </w:hyperlink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7B24BB" w:rsidRPr="00A72BE9" w:rsidRDefault="007B24BB" w:rsidP="007B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BB" w:rsidRDefault="007B24BB" w:rsidP="007B24B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D31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606A3D" w:rsidRPr="00D13517" w:rsidRDefault="00606A3D" w:rsidP="00606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1351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13517">
        <w:rPr>
          <w:rFonts w:ascii="Times New Roman" w:hAnsi="Times New Roman" w:cs="Times New Roman"/>
          <w:bCs/>
          <w:sz w:val="28"/>
          <w:szCs w:val="28"/>
        </w:rPr>
        <w:t>Олофинская</w:t>
      </w:r>
      <w:proofErr w:type="spellEnd"/>
      <w:r w:rsidRPr="00D13517">
        <w:rPr>
          <w:rFonts w:ascii="Times New Roman" w:hAnsi="Times New Roman" w:cs="Times New Roman"/>
          <w:bCs/>
          <w:sz w:val="28"/>
          <w:szCs w:val="28"/>
        </w:rPr>
        <w:t xml:space="preserve"> В.П.</w:t>
      </w:r>
      <w:r w:rsidRPr="00D13517">
        <w:rPr>
          <w:rFonts w:ascii="Times New Roman" w:hAnsi="Times New Roman" w:cs="Times New Roman"/>
          <w:sz w:val="28"/>
          <w:szCs w:val="28"/>
        </w:rPr>
        <w:t xml:space="preserve"> Техническая механика: Курс лекций с вариантами практических и тестовых заданий</w:t>
      </w:r>
      <w:proofErr w:type="gramStart"/>
      <w:r w:rsidRPr="00D13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517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- 3-е изд. - Москва: ФОРУМ; Москва</w:t>
      </w:r>
      <w:r w:rsidRPr="00D13517">
        <w:rPr>
          <w:rFonts w:ascii="Times New Roman" w:hAnsi="Times New Roman" w:cs="Times New Roman"/>
          <w:sz w:val="28"/>
          <w:szCs w:val="28"/>
        </w:rPr>
        <w:t xml:space="preserve">: ФОРУМ, 2016. - 352 с. - (Профессиональное образование) </w:t>
      </w:r>
    </w:p>
    <w:p w:rsidR="00606A3D" w:rsidRPr="00D13517" w:rsidRDefault="00606A3D" w:rsidP="00606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3517">
        <w:rPr>
          <w:rFonts w:ascii="Times New Roman" w:hAnsi="Times New Roman" w:cs="Times New Roman"/>
          <w:sz w:val="28"/>
          <w:szCs w:val="28"/>
        </w:rPr>
        <w:t>.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proofErr w:type="spell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Завистовс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В. Э. Техническая механика</w:t>
      </w:r>
      <w:bookmarkStart w:id="3" w:name="_GoBack"/>
      <w:bookmarkEnd w:id="3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учебное пособие / В. Э. </w:t>
      </w:r>
      <w:proofErr w:type="spell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Завистовский</w:t>
      </w:r>
      <w:proofErr w:type="spell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Турищев</w:t>
      </w:r>
      <w:proofErr w:type="spell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РИПО, 2019. — 367 с. — ISBN 978-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985-503-895-6. — Текст</w:t>
      </w:r>
      <w:proofErr w:type="gramStart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система. — URL: </w:t>
      </w:r>
      <w:hyperlink r:id="rId13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https://e.lanbook.com/book/131928</w:t>
        </w:r>
      </w:hyperlink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</w:p>
    <w:p w:rsidR="007B24BB" w:rsidRPr="00C46B1A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BB" w:rsidRPr="00C46B1A" w:rsidRDefault="007B24BB" w:rsidP="007B24BB">
      <w:pPr>
        <w:pStyle w:val="a4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B1A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7B24BB" w:rsidRPr="003E7D31" w:rsidRDefault="007B24BB" w:rsidP="007B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D31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7B24BB" w:rsidRPr="00E8658E" w:rsidRDefault="007B24BB" w:rsidP="007B24BB">
      <w:pPr>
        <w:pStyle w:val="a4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46B1A">
        <w:rPr>
          <w:rFonts w:ascii="Times New Roman" w:hAnsi="Times New Roman"/>
          <w:color w:val="000000"/>
          <w:sz w:val="28"/>
          <w:szCs w:val="28"/>
        </w:rPr>
        <w:t>Электронный ресурс «Техническая механика». Форма</w:t>
      </w:r>
      <w:r w:rsidRPr="00E86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B1A">
        <w:rPr>
          <w:rFonts w:ascii="Times New Roman" w:hAnsi="Times New Roman"/>
          <w:color w:val="000000"/>
          <w:sz w:val="28"/>
          <w:szCs w:val="28"/>
        </w:rPr>
        <w:t>доступа</w:t>
      </w:r>
      <w:r w:rsidRPr="00E8658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4" w:history="1"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technical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-</w:t>
        </w:r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mechanics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E8658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8658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B24BB" w:rsidRPr="00412603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B24BB" w:rsidRPr="003E7D31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7D31">
        <w:rPr>
          <w:rFonts w:ascii="Times New Roman" w:eastAsia="Calibri" w:hAnsi="Times New Roman"/>
          <w:sz w:val="28"/>
          <w:szCs w:val="28"/>
        </w:rPr>
        <w:t xml:space="preserve">Профессиональные базы данных: </w:t>
      </w:r>
    </w:p>
    <w:p w:rsidR="007B24BB" w:rsidRPr="00C46B1A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6B1A">
        <w:rPr>
          <w:rFonts w:ascii="Times New Roman" w:eastAsia="Calibri" w:hAnsi="Times New Roman"/>
          <w:sz w:val="28"/>
          <w:szCs w:val="28"/>
        </w:rPr>
        <w:t>не используются.</w:t>
      </w:r>
    </w:p>
    <w:p w:rsidR="007B24BB" w:rsidRPr="003E7D31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7D31">
        <w:rPr>
          <w:rFonts w:ascii="Times New Roman" w:eastAsia="Calibri" w:hAnsi="Times New Roman"/>
          <w:sz w:val="28"/>
          <w:szCs w:val="28"/>
        </w:rPr>
        <w:t xml:space="preserve">Программное обеспечение: </w:t>
      </w:r>
    </w:p>
    <w:p w:rsidR="007B24BB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6B1A">
        <w:rPr>
          <w:rFonts w:ascii="Times New Roman" w:eastAsia="Calibri" w:hAnsi="Times New Roman"/>
          <w:sz w:val="28"/>
          <w:szCs w:val="28"/>
        </w:rPr>
        <w:t>не используется.</w:t>
      </w:r>
    </w:p>
    <w:p w:rsidR="007B24BB" w:rsidRDefault="007B24BB" w:rsidP="007B24B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7B24BB" w:rsidRDefault="007B24BB" w:rsidP="007B24B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4" w:name="контроль"/>
      <w:bookmarkStart w:id="5" w:name="_Toc520101541"/>
      <w:bookmarkStart w:id="6" w:name="_Toc520102247"/>
      <w:r>
        <w:rPr>
          <w:caps/>
          <w:sz w:val="28"/>
          <w:szCs w:val="28"/>
        </w:rPr>
        <w:br w:type="page"/>
      </w:r>
    </w:p>
    <w:p w:rsidR="007B24BB" w:rsidRDefault="007B24BB" w:rsidP="007B24BB">
      <w:pPr>
        <w:pStyle w:val="1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42" w:firstLine="425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Контроль</w:t>
      </w:r>
      <w:bookmarkEnd w:id="4"/>
      <w:r>
        <w:rPr>
          <w:caps/>
          <w:sz w:val="28"/>
          <w:szCs w:val="28"/>
        </w:rPr>
        <w:t xml:space="preserve"> и оценка результатов освоения Дисциплины</w:t>
      </w:r>
      <w:bookmarkEnd w:id="5"/>
      <w:bookmarkEnd w:id="6"/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217"/>
      </w:tblGrid>
      <w:tr w:rsidR="007B24BB" w:rsidRPr="000A0194" w:rsidTr="007B24BB">
        <w:trPr>
          <w:trHeight w:val="815"/>
        </w:trPr>
        <w:tc>
          <w:tcPr>
            <w:tcW w:w="5813" w:type="dxa"/>
          </w:tcPr>
          <w:p w:rsidR="007B24BB" w:rsidRPr="003E7D31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D31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7B24BB" w:rsidRPr="003E7D31" w:rsidRDefault="007B24BB" w:rsidP="007B2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99" w:right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D31"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7" w:type="dxa"/>
          </w:tcPr>
          <w:p w:rsidR="007B24BB" w:rsidRPr="003E7D31" w:rsidRDefault="007B24BB" w:rsidP="007B2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D31">
              <w:rPr>
                <w:rFonts w:ascii="Times New Roman" w:hAnsi="Times New Roman"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B24BB" w:rsidRPr="000A0194" w:rsidTr="007B24BB">
        <w:tc>
          <w:tcPr>
            <w:tcW w:w="5813" w:type="dxa"/>
          </w:tcPr>
          <w:p w:rsidR="007B24BB" w:rsidRPr="000A0194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1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0A0194">
              <w:rPr>
                <w:rFonts w:ascii="Times New Roman" w:hAnsi="Times New Roman"/>
                <w:b/>
                <w:bCs/>
                <w:sz w:val="28"/>
                <w:szCs w:val="28"/>
              </w:rPr>
              <w:t>мения: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определять напряжения в конструкционных элементах;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определять передаточное отношение;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проводить расчет и проектировать детали и сборочные единицы общего назначения;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производить расчеты на сжатие, срез и смятие;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производить расчеты элементов конструкций на прочность, жесткость и устойчивость;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собирать конструкции из деталей по чертежам и схемам;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читать кинематические схемы.</w:t>
            </w:r>
          </w:p>
          <w:p w:rsidR="007B24BB" w:rsidRPr="000A0194" w:rsidRDefault="007B24BB" w:rsidP="007B24B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>Наблюдение во время выполнения лабораторных и практических заданий, тестирования, сообщений, выполнения индивидуальных заданий.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оценка ответов на экзаменационные вопросы </w:t>
            </w:r>
          </w:p>
          <w:p w:rsidR="007B24BB" w:rsidRPr="000A0194" w:rsidRDefault="007B24BB" w:rsidP="007B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BB" w:rsidRPr="000A0194" w:rsidTr="007B24BB">
        <w:tc>
          <w:tcPr>
            <w:tcW w:w="5813" w:type="dxa"/>
          </w:tcPr>
          <w:p w:rsidR="007B24BB" w:rsidRPr="000A0194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0A0194">
              <w:rPr>
                <w:rFonts w:ascii="Times New Roman" w:hAnsi="Times New Roman"/>
                <w:b/>
                <w:bCs/>
                <w:sz w:val="28"/>
                <w:szCs w:val="28"/>
              </w:rPr>
              <w:t>нания</w:t>
            </w:r>
            <w:r w:rsidRPr="000A01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виды движений и преобразующие движения механизмы;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виды износа и деформаций деталей и узлов;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виды передач;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их устройство, назначение, преимущества и недостатки, условные обозначения на схемах;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методику расчета на сжатие, срез и смятие;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и классификацию подшипников;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характер соединения основных сборочных единиц и деталей;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основные типы смазочных устройств;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типы, назначение, устройство редукторов;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трение, его виды, роль трения в технике;</w:t>
            </w:r>
          </w:p>
          <w:p w:rsidR="007B24BB" w:rsidRPr="0059416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устройство и назначение инструментов и контрольно-измерительных приборов, используемых при техническом обсл</w:t>
            </w:r>
            <w:r>
              <w:rPr>
                <w:rFonts w:ascii="Times New Roman" w:hAnsi="Times New Roman"/>
                <w:sz w:val="28"/>
                <w:szCs w:val="28"/>
              </w:rPr>
              <w:t>уживании и ремонте оборудования.</w:t>
            </w:r>
          </w:p>
          <w:p w:rsidR="007B24BB" w:rsidRPr="000A0194" w:rsidRDefault="007B24BB" w:rsidP="007B24B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>Наблюдение во время выполнения лабораторных и практических заданий, тестирования, сообщений выполнения индивидуальных заданий.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оценка ответов на экзаменационные вопросы </w:t>
            </w:r>
          </w:p>
          <w:p w:rsidR="007B24BB" w:rsidRPr="000A0194" w:rsidRDefault="007B24BB" w:rsidP="007B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4BB" w:rsidRDefault="007B24BB" w:rsidP="007B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4BB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spacing w:after="0" w:line="240" w:lineRule="auto"/>
        <w:rPr>
          <w:rFonts w:ascii="Times New Roman" w:hAnsi="Times New Roman" w:cs="Times New Roman"/>
        </w:rPr>
      </w:pPr>
    </w:p>
    <w:p w:rsidR="007B24BB" w:rsidRDefault="007B24BB" w:rsidP="007B24BB"/>
    <w:p w:rsidR="007D54C8" w:rsidRDefault="007D54C8"/>
    <w:sectPr w:rsidR="007D54C8" w:rsidSect="007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41" w:rsidRDefault="009A0441" w:rsidP="00BD7AB1">
      <w:pPr>
        <w:spacing w:after="0" w:line="240" w:lineRule="auto"/>
      </w:pPr>
      <w:r>
        <w:separator/>
      </w:r>
    </w:p>
  </w:endnote>
  <w:endnote w:type="continuationSeparator" w:id="0">
    <w:p w:rsidR="009A0441" w:rsidRDefault="009A0441" w:rsidP="00BD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6"/>
      <w:docPartObj>
        <w:docPartGallery w:val="Page Numbers (Bottom of Page)"/>
        <w:docPartUnique/>
      </w:docPartObj>
    </w:sdtPr>
    <w:sdtEndPr/>
    <w:sdtContent>
      <w:p w:rsidR="007B24BB" w:rsidRDefault="00007011">
        <w:pPr>
          <w:pStyle w:val="a7"/>
          <w:jc w:val="center"/>
        </w:pPr>
        <w:r>
          <w:fldChar w:fldCharType="begin"/>
        </w:r>
        <w:r w:rsidR="00990F80">
          <w:instrText xml:space="preserve"> PAGE   \* MERGEFORMAT </w:instrText>
        </w:r>
        <w:r>
          <w:fldChar w:fldCharType="separate"/>
        </w:r>
        <w:r w:rsidR="00606A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B24BB" w:rsidRDefault="007B24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41" w:rsidRDefault="009A0441" w:rsidP="00BD7AB1">
      <w:pPr>
        <w:spacing w:after="0" w:line="240" w:lineRule="auto"/>
      </w:pPr>
      <w:r>
        <w:separator/>
      </w:r>
    </w:p>
  </w:footnote>
  <w:footnote w:type="continuationSeparator" w:id="0">
    <w:p w:rsidR="009A0441" w:rsidRDefault="009A0441" w:rsidP="00BD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name w:val="WW8Num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3910B7C"/>
    <w:multiLevelType w:val="hybridMultilevel"/>
    <w:tmpl w:val="0F1CF0E8"/>
    <w:lvl w:ilvl="0" w:tplc="BEE290F0">
      <w:start w:val="1"/>
      <w:numFmt w:val="decimal"/>
      <w:lvlText w:val="%1."/>
      <w:lvlJc w:val="left"/>
      <w:pPr>
        <w:ind w:left="1626" w:hanging="12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16354D"/>
    <w:multiLevelType w:val="hybridMultilevel"/>
    <w:tmpl w:val="0C06974C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93711"/>
    <w:multiLevelType w:val="hybridMultilevel"/>
    <w:tmpl w:val="8F120FDE"/>
    <w:lvl w:ilvl="0" w:tplc="AFAA98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A04E5"/>
    <w:multiLevelType w:val="hybridMultilevel"/>
    <w:tmpl w:val="E62E03D6"/>
    <w:lvl w:ilvl="0" w:tplc="BEE29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16513"/>
    <w:multiLevelType w:val="multilevel"/>
    <w:tmpl w:val="B8308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0A1F78CE"/>
    <w:multiLevelType w:val="multilevel"/>
    <w:tmpl w:val="B55A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CD794E"/>
    <w:multiLevelType w:val="hybridMultilevel"/>
    <w:tmpl w:val="77BAA21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70B86"/>
    <w:multiLevelType w:val="hybridMultilevel"/>
    <w:tmpl w:val="6972A192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3554E"/>
    <w:multiLevelType w:val="hybridMultilevel"/>
    <w:tmpl w:val="C014435A"/>
    <w:lvl w:ilvl="0" w:tplc="4C665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46C25"/>
    <w:multiLevelType w:val="hybridMultilevel"/>
    <w:tmpl w:val="4EB87076"/>
    <w:lvl w:ilvl="0" w:tplc="0419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562745"/>
    <w:multiLevelType w:val="hybridMultilevel"/>
    <w:tmpl w:val="F8A2F14C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80C06"/>
    <w:multiLevelType w:val="hybridMultilevel"/>
    <w:tmpl w:val="11508998"/>
    <w:lvl w:ilvl="0" w:tplc="0419000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E4565BC"/>
    <w:multiLevelType w:val="hybridMultilevel"/>
    <w:tmpl w:val="5F20E924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A3431"/>
    <w:multiLevelType w:val="hybridMultilevel"/>
    <w:tmpl w:val="DEC4B4EE"/>
    <w:lvl w:ilvl="0" w:tplc="C1BE0F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A1BCA"/>
    <w:multiLevelType w:val="hybridMultilevel"/>
    <w:tmpl w:val="85FA467C"/>
    <w:lvl w:ilvl="0" w:tplc="18BAF4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C5F69"/>
    <w:multiLevelType w:val="hybridMultilevel"/>
    <w:tmpl w:val="F9DE3E1E"/>
    <w:lvl w:ilvl="0" w:tplc="90AED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1B1B04"/>
    <w:multiLevelType w:val="hybridMultilevel"/>
    <w:tmpl w:val="41408420"/>
    <w:lvl w:ilvl="0" w:tplc="151409AE">
      <w:start w:val="1"/>
      <w:numFmt w:val="decimal"/>
      <w:lvlText w:val="%1."/>
      <w:lvlJc w:val="left"/>
      <w:pPr>
        <w:ind w:left="720" w:hanging="360"/>
      </w:pPr>
    </w:lvl>
    <w:lvl w:ilvl="1" w:tplc="AE1E32BC" w:tentative="1">
      <w:start w:val="1"/>
      <w:numFmt w:val="lowerLetter"/>
      <w:lvlText w:val="%2."/>
      <w:lvlJc w:val="left"/>
      <w:pPr>
        <w:ind w:left="1440" w:hanging="360"/>
      </w:pPr>
    </w:lvl>
    <w:lvl w:ilvl="2" w:tplc="D6FAB56C" w:tentative="1">
      <w:start w:val="1"/>
      <w:numFmt w:val="lowerRoman"/>
      <w:lvlText w:val="%3."/>
      <w:lvlJc w:val="right"/>
      <w:pPr>
        <w:ind w:left="2160" w:hanging="180"/>
      </w:pPr>
    </w:lvl>
    <w:lvl w:ilvl="3" w:tplc="66705602" w:tentative="1">
      <w:start w:val="1"/>
      <w:numFmt w:val="decimal"/>
      <w:lvlText w:val="%4."/>
      <w:lvlJc w:val="left"/>
      <w:pPr>
        <w:ind w:left="2880" w:hanging="360"/>
      </w:pPr>
    </w:lvl>
    <w:lvl w:ilvl="4" w:tplc="1AE87A72" w:tentative="1">
      <w:start w:val="1"/>
      <w:numFmt w:val="lowerLetter"/>
      <w:lvlText w:val="%5."/>
      <w:lvlJc w:val="left"/>
      <w:pPr>
        <w:ind w:left="3600" w:hanging="360"/>
      </w:pPr>
    </w:lvl>
    <w:lvl w:ilvl="5" w:tplc="02D0620C" w:tentative="1">
      <w:start w:val="1"/>
      <w:numFmt w:val="lowerRoman"/>
      <w:lvlText w:val="%6."/>
      <w:lvlJc w:val="right"/>
      <w:pPr>
        <w:ind w:left="4320" w:hanging="180"/>
      </w:pPr>
    </w:lvl>
    <w:lvl w:ilvl="6" w:tplc="FE36E40A" w:tentative="1">
      <w:start w:val="1"/>
      <w:numFmt w:val="decimal"/>
      <w:lvlText w:val="%7."/>
      <w:lvlJc w:val="left"/>
      <w:pPr>
        <w:ind w:left="5040" w:hanging="360"/>
      </w:pPr>
    </w:lvl>
    <w:lvl w:ilvl="7" w:tplc="F8C66130" w:tentative="1">
      <w:start w:val="1"/>
      <w:numFmt w:val="lowerLetter"/>
      <w:lvlText w:val="%8."/>
      <w:lvlJc w:val="left"/>
      <w:pPr>
        <w:ind w:left="5760" w:hanging="360"/>
      </w:pPr>
    </w:lvl>
    <w:lvl w:ilvl="8" w:tplc="02387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C7D01"/>
    <w:multiLevelType w:val="multilevel"/>
    <w:tmpl w:val="CF1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97654C"/>
    <w:multiLevelType w:val="hybridMultilevel"/>
    <w:tmpl w:val="9D86AA38"/>
    <w:lvl w:ilvl="0" w:tplc="F70C51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209F3"/>
    <w:multiLevelType w:val="hybridMultilevel"/>
    <w:tmpl w:val="FE188084"/>
    <w:lvl w:ilvl="0" w:tplc="916E9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5146449"/>
    <w:multiLevelType w:val="hybridMultilevel"/>
    <w:tmpl w:val="449A335A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33846"/>
    <w:multiLevelType w:val="hybridMultilevel"/>
    <w:tmpl w:val="4EB87076"/>
    <w:lvl w:ilvl="0" w:tplc="0419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B2ADF"/>
    <w:multiLevelType w:val="hybridMultilevel"/>
    <w:tmpl w:val="D3D89DE0"/>
    <w:lvl w:ilvl="0" w:tplc="F312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6A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2E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3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6D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6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E8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89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DB659B"/>
    <w:multiLevelType w:val="hybridMultilevel"/>
    <w:tmpl w:val="926C9EFA"/>
    <w:lvl w:ilvl="0" w:tplc="E5885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4D2456B"/>
    <w:multiLevelType w:val="multilevel"/>
    <w:tmpl w:val="9D9881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1">
    <w:nsid w:val="561771E3"/>
    <w:multiLevelType w:val="hybridMultilevel"/>
    <w:tmpl w:val="E94CB880"/>
    <w:lvl w:ilvl="0" w:tplc="7568826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B76C5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CA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B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C6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07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F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4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86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74742"/>
    <w:multiLevelType w:val="hybridMultilevel"/>
    <w:tmpl w:val="3188B9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93C74"/>
    <w:multiLevelType w:val="hybridMultilevel"/>
    <w:tmpl w:val="C5C24254"/>
    <w:lvl w:ilvl="0" w:tplc="ADCA89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89D4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B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42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20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8C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6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9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27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B4D7C"/>
    <w:multiLevelType w:val="hybridMultilevel"/>
    <w:tmpl w:val="8C90EE52"/>
    <w:lvl w:ilvl="0" w:tplc="AC664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BD607B"/>
    <w:multiLevelType w:val="hybridMultilevel"/>
    <w:tmpl w:val="E1E47FF8"/>
    <w:lvl w:ilvl="0" w:tplc="4C665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33CDA"/>
    <w:multiLevelType w:val="hybridMultilevel"/>
    <w:tmpl w:val="5032F144"/>
    <w:lvl w:ilvl="0" w:tplc="C1BE0FB2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7723D"/>
    <w:multiLevelType w:val="hybridMultilevel"/>
    <w:tmpl w:val="AAC4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3CEF"/>
    <w:multiLevelType w:val="hybridMultilevel"/>
    <w:tmpl w:val="CFF20B08"/>
    <w:lvl w:ilvl="0" w:tplc="BD0E4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71DE"/>
    <w:multiLevelType w:val="hybridMultilevel"/>
    <w:tmpl w:val="05B66E66"/>
    <w:lvl w:ilvl="0" w:tplc="1B8C35B2">
      <w:start w:val="1"/>
      <w:numFmt w:val="decimal"/>
      <w:lvlText w:val="%1."/>
      <w:lvlJc w:val="left"/>
      <w:pPr>
        <w:ind w:left="720" w:hanging="360"/>
      </w:pPr>
    </w:lvl>
    <w:lvl w:ilvl="1" w:tplc="345E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E0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8BC96">
      <w:start w:val="1"/>
      <w:numFmt w:val="decimal"/>
      <w:lvlText w:val="%4."/>
      <w:lvlJc w:val="left"/>
      <w:pPr>
        <w:ind w:left="2880" w:hanging="360"/>
      </w:pPr>
    </w:lvl>
    <w:lvl w:ilvl="4" w:tplc="73749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8A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9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4F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9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36B97"/>
    <w:multiLevelType w:val="hybridMultilevel"/>
    <w:tmpl w:val="8A3E0328"/>
    <w:lvl w:ilvl="0" w:tplc="0419000F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0"/>
  </w:num>
  <w:num w:numId="14">
    <w:abstractNumId w:val="9"/>
  </w:num>
  <w:num w:numId="15">
    <w:abstractNumId w:val="19"/>
  </w:num>
  <w:num w:numId="16">
    <w:abstractNumId w:val="3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7"/>
  </w:num>
  <w:num w:numId="20">
    <w:abstractNumId w:val="18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7"/>
  </w:num>
  <w:num w:numId="26">
    <w:abstractNumId w:val="21"/>
  </w:num>
  <w:num w:numId="27">
    <w:abstractNumId w:val="27"/>
  </w:num>
  <w:num w:numId="28">
    <w:abstractNumId w:val="7"/>
  </w:num>
  <w:num w:numId="29">
    <w:abstractNumId w:val="38"/>
  </w:num>
  <w:num w:numId="30">
    <w:abstractNumId w:val="11"/>
  </w:num>
  <w:num w:numId="31">
    <w:abstractNumId w:val="8"/>
  </w:num>
  <w:num w:numId="32">
    <w:abstractNumId w:val="3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"/>
  </w:num>
  <w:num w:numId="36">
    <w:abstractNumId w:val="25"/>
  </w:num>
  <w:num w:numId="37">
    <w:abstractNumId w:val="5"/>
  </w:num>
  <w:num w:numId="38">
    <w:abstractNumId w:val="22"/>
  </w:num>
  <w:num w:numId="39">
    <w:abstractNumId w:val="14"/>
  </w:num>
  <w:num w:numId="40">
    <w:abstractNumId w:val="13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4BB"/>
    <w:rsid w:val="00007011"/>
    <w:rsid w:val="00012155"/>
    <w:rsid w:val="000739B5"/>
    <w:rsid w:val="00353F1F"/>
    <w:rsid w:val="00545959"/>
    <w:rsid w:val="00557B70"/>
    <w:rsid w:val="005C536A"/>
    <w:rsid w:val="00606A3D"/>
    <w:rsid w:val="007B24BB"/>
    <w:rsid w:val="007D54C8"/>
    <w:rsid w:val="008F4BFB"/>
    <w:rsid w:val="00990F80"/>
    <w:rsid w:val="009A0441"/>
    <w:rsid w:val="00A05991"/>
    <w:rsid w:val="00B11525"/>
    <w:rsid w:val="00B67940"/>
    <w:rsid w:val="00BB5537"/>
    <w:rsid w:val="00BD7AB1"/>
    <w:rsid w:val="00C13E3A"/>
    <w:rsid w:val="00C462BC"/>
    <w:rsid w:val="00C7607F"/>
    <w:rsid w:val="00C77E4E"/>
    <w:rsid w:val="00CC4DCA"/>
    <w:rsid w:val="00D02A11"/>
    <w:rsid w:val="00D744D7"/>
    <w:rsid w:val="00D855F0"/>
    <w:rsid w:val="00D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BB"/>
  </w:style>
  <w:style w:type="paragraph" w:styleId="1">
    <w:name w:val="heading 1"/>
    <w:basedOn w:val="a"/>
    <w:next w:val="a"/>
    <w:link w:val="10"/>
    <w:qFormat/>
    <w:rsid w:val="007B2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7B24BB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B24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B24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24B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B24BB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24BB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B24BB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B24BB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B24B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B24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B24BB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B24BB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B24B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B24B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B24B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7B24BB"/>
    <w:pPr>
      <w:ind w:left="708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B2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7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7B24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B24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B24B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B24BB"/>
    <w:rPr>
      <w:color w:val="0000FF"/>
      <w:u w:val="single"/>
    </w:rPr>
  </w:style>
  <w:style w:type="table" w:styleId="aa">
    <w:name w:val="Table Grid"/>
    <w:basedOn w:val="a2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B24BB"/>
    <w:rPr>
      <w:rFonts w:cs="Times New Roman"/>
      <w:b/>
    </w:rPr>
  </w:style>
  <w:style w:type="paragraph" w:styleId="ac">
    <w:name w:val="Normal (Web)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7B24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7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7B24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B24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7B24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24BB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B24B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7B24BB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link w:val="23"/>
    <w:autoRedefine/>
    <w:uiPriority w:val="39"/>
    <w:qFormat/>
    <w:rsid w:val="007B24BB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7B24B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7B24BB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7B24BB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B24BB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7B24B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7B24B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7B24B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7B24BB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7B24BB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7B24BB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B24BB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7B24BB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1"/>
    <w:uiPriority w:val="99"/>
    <w:rsid w:val="007B24BB"/>
  </w:style>
  <w:style w:type="paragraph" w:styleId="24">
    <w:name w:val="envelope return"/>
    <w:basedOn w:val="a"/>
    <w:rsid w:val="007B2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0"/>
    <w:next w:val="a"/>
    <w:link w:val="af8"/>
    <w:qFormat/>
    <w:rsid w:val="007B24BB"/>
  </w:style>
  <w:style w:type="character" w:customStyle="1" w:styleId="af8">
    <w:name w:val="Перечень Знак"/>
    <w:link w:val="af7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7B24BB"/>
  </w:style>
  <w:style w:type="character" w:styleId="af9">
    <w:name w:val="FollowedHyperlink"/>
    <w:basedOn w:val="a1"/>
    <w:uiPriority w:val="99"/>
    <w:semiHidden/>
    <w:unhideWhenUsed/>
    <w:rsid w:val="007B24BB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7B24BB"/>
  </w:style>
  <w:style w:type="paragraph" w:styleId="32">
    <w:name w:val="Body Text 3"/>
    <w:basedOn w:val="a"/>
    <w:link w:val="33"/>
    <w:uiPriority w:val="99"/>
    <w:rsid w:val="007B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B24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7B24BB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5">
    <w:name w:val="Body Text Indent 2"/>
    <w:basedOn w:val="a"/>
    <w:link w:val="26"/>
    <w:rsid w:val="007B24B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B24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B24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7B24B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7B24BB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7B24BB"/>
  </w:style>
  <w:style w:type="character" w:customStyle="1" w:styleId="afc">
    <w:name w:val="Подзаголовок Знак"/>
    <w:basedOn w:val="a1"/>
    <w:link w:val="afb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B24BB"/>
  </w:style>
  <w:style w:type="paragraph" w:customStyle="1" w:styleId="Style7">
    <w:name w:val="Style7"/>
    <w:basedOn w:val="a"/>
    <w:rsid w:val="007B24BB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24BB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7B24B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7B24B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7B24BB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7B24B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7B24B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7B24BB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7B24B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B24BB"/>
    <w:rPr>
      <w:rFonts w:ascii="Times New Roman" w:hAnsi="Times New Roman"/>
      <w:sz w:val="24"/>
    </w:rPr>
  </w:style>
  <w:style w:type="character" w:customStyle="1" w:styleId="FontStyle37">
    <w:name w:val="Font Style37"/>
    <w:rsid w:val="007B24BB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7B24BB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B24BB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34"/>
    <w:rsid w:val="007B24BB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7B24BB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24BB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7B24BB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7B24BB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7B24B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7B24B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7B24B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7B24BB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7B24B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7B24B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7B24BB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7B24BB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7B24B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7B24B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7B24B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7B24B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7B24B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7B24B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7B24BB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7B24BB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7B24BB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7B24BB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B24B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7B24BB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7B24B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7B24B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7B24B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7B24BB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7B24BB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7B24B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7B24B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7B24BB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7B24BB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7B24B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7B24BB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7B24B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7B24BB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7B24BB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7B24BB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7B24BB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7B24B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B24BB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7B24BB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7B24BB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7B24B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7B24BB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7B24BB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1"/>
    <w:rsid w:val="007B24BB"/>
  </w:style>
  <w:style w:type="paragraph" w:customStyle="1" w:styleId="solution">
    <w:name w:val="solution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7B24BB"/>
  </w:style>
  <w:style w:type="paragraph" w:styleId="35">
    <w:name w:val="Body Text Indent 3"/>
    <w:basedOn w:val="a"/>
    <w:link w:val="36"/>
    <w:uiPriority w:val="99"/>
    <w:unhideWhenUsed/>
    <w:rsid w:val="007B24B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7B24B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7B24BB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d"/>
    <w:rsid w:val="007B24BB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7B24BB"/>
  </w:style>
  <w:style w:type="paragraph" w:styleId="2d">
    <w:name w:val="List 2"/>
    <w:basedOn w:val="a"/>
    <w:uiPriority w:val="99"/>
    <w:rsid w:val="007B24BB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rsid w:val="007B24B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7B24BB"/>
    <w:rPr>
      <w:vertAlign w:val="superscript"/>
    </w:rPr>
  </w:style>
  <w:style w:type="character" w:styleId="aff4">
    <w:name w:val="annotation reference"/>
    <w:uiPriority w:val="99"/>
    <w:rsid w:val="007B24BB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7B24B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B24BB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B24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Текст1"/>
    <w:basedOn w:val="a"/>
    <w:rsid w:val="007B24BB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7B24BB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7B24BB"/>
  </w:style>
  <w:style w:type="character" w:customStyle="1" w:styleId="affa">
    <w:name w:val="Название Знак"/>
    <w:basedOn w:val="a1"/>
    <w:link w:val="aff9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7B24BB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7B24BB"/>
  </w:style>
  <w:style w:type="paragraph" w:customStyle="1" w:styleId="TableParagraph">
    <w:name w:val="Table Paragraph"/>
    <w:basedOn w:val="a"/>
    <w:rsid w:val="007B24BB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7B24BB"/>
  </w:style>
  <w:style w:type="character" w:customStyle="1" w:styleId="Bodytext311pt">
    <w:name w:val="Body text (3) + 11 pt"/>
    <w:aliases w:val="Spacing 0 pt"/>
    <w:rsid w:val="007B24BB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7B24BB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7B24B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7B24BB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7B24BB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7B24BB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7B24B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7B24BB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7B24BB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7B24B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7B24B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7B24B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7B24BB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7B24B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7B24B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7B24B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7B24B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7B24B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7B24B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7B24B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7B24BB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7B24BB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7B24BB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7B24B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7B24B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7B24B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7B24B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7B24B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7B24B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7B24BB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7B24BB"/>
  </w:style>
  <w:style w:type="character" w:customStyle="1" w:styleId="c17">
    <w:name w:val="c17"/>
    <w:basedOn w:val="a1"/>
    <w:rsid w:val="007B24BB"/>
  </w:style>
  <w:style w:type="paragraph" w:customStyle="1" w:styleId="2f0">
    <w:name w:val="Основной текст2"/>
    <w:basedOn w:val="a"/>
    <w:uiPriority w:val="99"/>
    <w:rsid w:val="007B24BB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7B24BB"/>
  </w:style>
  <w:style w:type="character" w:customStyle="1" w:styleId="zag3">
    <w:name w:val="zag3"/>
    <w:basedOn w:val="a1"/>
    <w:uiPriority w:val="99"/>
    <w:rsid w:val="007B24BB"/>
    <w:rPr>
      <w:rFonts w:cs="Times New Roman"/>
    </w:rPr>
  </w:style>
  <w:style w:type="character" w:customStyle="1" w:styleId="zag5">
    <w:name w:val="zag5"/>
    <w:basedOn w:val="a1"/>
    <w:uiPriority w:val="99"/>
    <w:rsid w:val="007B24BB"/>
    <w:rPr>
      <w:rFonts w:cs="Times New Roman"/>
    </w:rPr>
  </w:style>
  <w:style w:type="character" w:customStyle="1" w:styleId="serp-urlitem">
    <w:name w:val="serp-url__item"/>
    <w:basedOn w:val="a1"/>
    <w:uiPriority w:val="99"/>
    <w:rsid w:val="007B24BB"/>
    <w:rPr>
      <w:rFonts w:cs="Times New Roman"/>
    </w:rPr>
  </w:style>
  <w:style w:type="character" w:customStyle="1" w:styleId="serp-urlmark">
    <w:name w:val="serp-url__mark"/>
    <w:basedOn w:val="a1"/>
    <w:uiPriority w:val="99"/>
    <w:rsid w:val="007B24BB"/>
    <w:rPr>
      <w:rFonts w:cs="Times New Roman"/>
    </w:rPr>
  </w:style>
  <w:style w:type="character" w:customStyle="1" w:styleId="FontStyle15">
    <w:name w:val="Font Style15"/>
    <w:uiPriority w:val="99"/>
    <w:rsid w:val="007B24BB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7B24BB"/>
  </w:style>
  <w:style w:type="paragraph" w:styleId="affb">
    <w:name w:val="Plain Text"/>
    <w:basedOn w:val="a"/>
    <w:link w:val="affc"/>
    <w:unhideWhenUsed/>
    <w:rsid w:val="007B2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7B24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7B24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7B24BB"/>
  </w:style>
  <w:style w:type="character" w:customStyle="1" w:styleId="WW8Num1z1">
    <w:name w:val="WW8Num1z1"/>
    <w:rsid w:val="007B24BB"/>
  </w:style>
  <w:style w:type="character" w:customStyle="1" w:styleId="WW8Num1z2">
    <w:name w:val="WW8Num1z2"/>
    <w:rsid w:val="007B24BB"/>
  </w:style>
  <w:style w:type="character" w:customStyle="1" w:styleId="WW8Num1z3">
    <w:name w:val="WW8Num1z3"/>
    <w:rsid w:val="007B24BB"/>
  </w:style>
  <w:style w:type="character" w:customStyle="1" w:styleId="WW8Num1z4">
    <w:name w:val="WW8Num1z4"/>
    <w:rsid w:val="007B24BB"/>
  </w:style>
  <w:style w:type="character" w:customStyle="1" w:styleId="WW8Num1z5">
    <w:name w:val="WW8Num1z5"/>
    <w:rsid w:val="007B24BB"/>
  </w:style>
  <w:style w:type="character" w:customStyle="1" w:styleId="WW8Num1z6">
    <w:name w:val="WW8Num1z6"/>
    <w:rsid w:val="007B24BB"/>
  </w:style>
  <w:style w:type="character" w:customStyle="1" w:styleId="WW8Num1z7">
    <w:name w:val="WW8Num1z7"/>
    <w:rsid w:val="007B24BB"/>
  </w:style>
  <w:style w:type="character" w:customStyle="1" w:styleId="WW8Num1z8">
    <w:name w:val="WW8Num1z8"/>
    <w:rsid w:val="007B24BB"/>
  </w:style>
  <w:style w:type="character" w:customStyle="1" w:styleId="1b">
    <w:name w:val="Основной шрифт абзаца1"/>
    <w:rsid w:val="007B24BB"/>
  </w:style>
  <w:style w:type="paragraph" w:customStyle="1" w:styleId="1c">
    <w:name w:val="Заголовок1"/>
    <w:basedOn w:val="a"/>
    <w:next w:val="a5"/>
    <w:rsid w:val="007B24B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7B24BB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7B24B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7B24B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7B24BB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7B24BB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7B24BB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7B24B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7B24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7B24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7B24B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7B24BB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7B24BB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B24BB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7B24B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B24BB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7B24BB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7B24BB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7B24BB"/>
  </w:style>
  <w:style w:type="character" w:customStyle="1" w:styleId="13">
    <w:name w:val="Оглавление 1 Знак"/>
    <w:link w:val="12"/>
    <w:uiPriority w:val="39"/>
    <w:locked/>
    <w:rsid w:val="007B24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7B24BB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7B24BB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7B24BB"/>
  </w:style>
  <w:style w:type="table" w:customStyle="1" w:styleId="111">
    <w:name w:val="Сетка таблицы11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7B24BB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7B24BB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7B24B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7B24BB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7B24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7B24BB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7B24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24B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7B24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24BB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7B24BB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7B24BB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7B24BB"/>
    <w:rPr>
      <w:i/>
      <w:sz w:val="27"/>
    </w:rPr>
  </w:style>
  <w:style w:type="character" w:customStyle="1" w:styleId="213">
    <w:name w:val="Основной текст (2) + Полужирный1"/>
    <w:uiPriority w:val="99"/>
    <w:rsid w:val="007B24BB"/>
    <w:rPr>
      <w:b/>
      <w:sz w:val="27"/>
    </w:rPr>
  </w:style>
  <w:style w:type="character" w:customStyle="1" w:styleId="2f4">
    <w:name w:val="Основной текст (2) + Полужирный"/>
    <w:uiPriority w:val="99"/>
    <w:rsid w:val="007B24BB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7B24BB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7B24BB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7B24BB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7B24BB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7B24BB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7B24B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B24BB"/>
    <w:pPr>
      <w:spacing w:after="100"/>
      <w:ind w:left="1760"/>
    </w:pPr>
    <w:rPr>
      <w:rFonts w:eastAsiaTheme="minorEastAsia"/>
      <w:lang w:eastAsia="ru-RU"/>
    </w:rPr>
  </w:style>
  <w:style w:type="paragraph" w:styleId="2f5">
    <w:name w:val="Quote"/>
    <w:basedOn w:val="afb"/>
    <w:next w:val="a"/>
    <w:link w:val="2f6"/>
    <w:uiPriority w:val="29"/>
    <w:qFormat/>
    <w:rsid w:val="007B24BB"/>
  </w:style>
  <w:style w:type="character" w:customStyle="1" w:styleId="2f6">
    <w:name w:val="Цитата 2 Знак"/>
    <w:basedOn w:val="a1"/>
    <w:link w:val="2f5"/>
    <w:uiPriority w:val="29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7B24BB"/>
  </w:style>
  <w:style w:type="character" w:customStyle="1" w:styleId="af5">
    <w:name w:val="Без интервала Знак"/>
    <w:basedOn w:val="a1"/>
    <w:link w:val="af4"/>
    <w:uiPriority w:val="1"/>
    <w:rsid w:val="007B24B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7B24B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7B24B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7B24BB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7B24BB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7B24BB"/>
  </w:style>
  <w:style w:type="table" w:customStyle="1" w:styleId="55">
    <w:name w:val="Сетка таблицы5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7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3"/>
    <w:uiPriority w:val="99"/>
    <w:semiHidden/>
    <w:rsid w:val="007B24BB"/>
  </w:style>
  <w:style w:type="paragraph" w:customStyle="1" w:styleId="46">
    <w:name w:val="Основной текст4"/>
    <w:basedOn w:val="a"/>
    <w:rsid w:val="007B24BB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3"/>
    <w:uiPriority w:val="99"/>
    <w:semiHidden/>
    <w:unhideWhenUsed/>
    <w:rsid w:val="007B24BB"/>
  </w:style>
  <w:style w:type="table" w:customStyle="1" w:styleId="85">
    <w:name w:val="Сетка таблицы8"/>
    <w:basedOn w:val="a2"/>
    <w:next w:val="a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semiHidden/>
    <w:rsid w:val="007B24BB"/>
  </w:style>
  <w:style w:type="character" w:customStyle="1" w:styleId="Bodytext3NotBold">
    <w:name w:val="Body text (3) + Not Bold"/>
    <w:basedOn w:val="Bodytext3"/>
    <w:rsid w:val="007B24B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7B24B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7B24B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7B24BB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7B24BB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7B24B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a"/>
    <w:uiPriority w:val="59"/>
    <w:rsid w:val="007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7B24BB"/>
  </w:style>
  <w:style w:type="paragraph" w:customStyle="1" w:styleId="Style2">
    <w:name w:val="Style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B24B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24B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B24BB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7B24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7B24BB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7B24BB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7B24B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7B24B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7B24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7B24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7B24B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7B24B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7B24B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7B24B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7B24B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7B24BB"/>
  </w:style>
  <w:style w:type="table" w:customStyle="1" w:styleId="131">
    <w:name w:val="Сетка таблицы13"/>
    <w:basedOn w:val="a2"/>
    <w:next w:val="aa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Intense Quote"/>
    <w:basedOn w:val="a"/>
    <w:next w:val="a"/>
    <w:link w:val="afff9"/>
    <w:uiPriority w:val="30"/>
    <w:qFormat/>
    <w:rsid w:val="007B24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1"/>
    <w:link w:val="afff8"/>
    <w:uiPriority w:val="30"/>
    <w:rsid w:val="007B24B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7B24BB"/>
    <w:rPr>
      <w:b/>
      <w:bCs/>
      <w:i/>
      <w:iCs/>
    </w:rPr>
  </w:style>
  <w:style w:type="character" w:styleId="afffb">
    <w:name w:val="Subtle Reference"/>
    <w:uiPriority w:val="31"/>
    <w:qFormat/>
    <w:rsid w:val="007B24BB"/>
    <w:rPr>
      <w:smallCaps/>
    </w:rPr>
  </w:style>
  <w:style w:type="character" w:styleId="afffc">
    <w:name w:val="Intense Reference"/>
    <w:uiPriority w:val="32"/>
    <w:qFormat/>
    <w:rsid w:val="007B24BB"/>
    <w:rPr>
      <w:b/>
      <w:bCs/>
      <w:smallCaps/>
    </w:rPr>
  </w:style>
  <w:style w:type="character" w:styleId="afffd">
    <w:name w:val="Book Title"/>
    <w:uiPriority w:val="33"/>
    <w:qFormat/>
    <w:rsid w:val="007B24B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7B24BB"/>
  </w:style>
  <w:style w:type="numbering" w:customStyle="1" w:styleId="150">
    <w:name w:val="Нет списка15"/>
    <w:next w:val="a3"/>
    <w:uiPriority w:val="99"/>
    <w:semiHidden/>
    <w:unhideWhenUsed/>
    <w:rsid w:val="007B24BB"/>
  </w:style>
  <w:style w:type="table" w:customStyle="1" w:styleId="141">
    <w:name w:val="Сетка таблицы14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B24BB"/>
  </w:style>
  <w:style w:type="numbering" w:customStyle="1" w:styleId="160">
    <w:name w:val="Нет списка16"/>
    <w:next w:val="a3"/>
    <w:uiPriority w:val="99"/>
    <w:semiHidden/>
    <w:unhideWhenUsed/>
    <w:rsid w:val="007B24BB"/>
  </w:style>
  <w:style w:type="table" w:customStyle="1" w:styleId="151">
    <w:name w:val="Сетка таблицы15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7B24BB"/>
  </w:style>
  <w:style w:type="table" w:customStyle="1" w:styleId="161">
    <w:name w:val="Сетка таблицы16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e">
    <w:name w:val="Подпись к таблице_"/>
    <w:basedOn w:val="a1"/>
    <w:link w:val="affff"/>
    <w:rsid w:val="007B24B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7B24BB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7B24BB"/>
  </w:style>
  <w:style w:type="table" w:customStyle="1" w:styleId="171">
    <w:name w:val="Сетка таблицы17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7B24BB"/>
  </w:style>
  <w:style w:type="table" w:customStyle="1" w:styleId="181">
    <w:name w:val="Сетка таблицы18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7B24B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7B24BB"/>
  </w:style>
  <w:style w:type="numbering" w:customStyle="1" w:styleId="1100">
    <w:name w:val="Нет списка110"/>
    <w:next w:val="a3"/>
    <w:uiPriority w:val="99"/>
    <w:semiHidden/>
    <w:unhideWhenUsed/>
    <w:rsid w:val="007B24BB"/>
  </w:style>
  <w:style w:type="table" w:customStyle="1" w:styleId="191">
    <w:name w:val="Сетка таблицы19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3"/>
    <w:uiPriority w:val="99"/>
    <w:semiHidden/>
    <w:unhideWhenUsed/>
    <w:rsid w:val="007B24BB"/>
  </w:style>
  <w:style w:type="numbering" w:customStyle="1" w:styleId="1110">
    <w:name w:val="Нет списка111"/>
    <w:next w:val="a3"/>
    <w:uiPriority w:val="99"/>
    <w:semiHidden/>
    <w:unhideWhenUsed/>
    <w:rsid w:val="007B24BB"/>
  </w:style>
  <w:style w:type="table" w:customStyle="1" w:styleId="201">
    <w:name w:val="Сетка таблицы20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7B24BB"/>
  </w:style>
  <w:style w:type="numbering" w:customStyle="1" w:styleId="1120">
    <w:name w:val="Нет списка112"/>
    <w:next w:val="a3"/>
    <w:uiPriority w:val="99"/>
    <w:semiHidden/>
    <w:unhideWhenUsed/>
    <w:rsid w:val="007B24BB"/>
  </w:style>
  <w:style w:type="table" w:customStyle="1" w:styleId="215">
    <w:name w:val="Сетка таблицы21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7B24BB"/>
  </w:style>
  <w:style w:type="numbering" w:customStyle="1" w:styleId="113">
    <w:name w:val="Нет списка113"/>
    <w:next w:val="a3"/>
    <w:uiPriority w:val="99"/>
    <w:semiHidden/>
    <w:unhideWhenUsed/>
    <w:rsid w:val="007B24BB"/>
  </w:style>
  <w:style w:type="table" w:customStyle="1" w:styleId="221">
    <w:name w:val="Сетка таблицы22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7B24BB"/>
  </w:style>
  <w:style w:type="table" w:customStyle="1" w:styleId="231">
    <w:name w:val="Сетка таблицы23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a"/>
    <w:uiPriority w:val="59"/>
    <w:rsid w:val="007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7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7B24BB"/>
  </w:style>
  <w:style w:type="table" w:customStyle="1" w:styleId="260">
    <w:name w:val="Сетка таблицы26"/>
    <w:basedOn w:val="a2"/>
    <w:next w:val="aa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7B24BB"/>
  </w:style>
  <w:style w:type="numbering" w:customStyle="1" w:styleId="261">
    <w:name w:val="Нет списка26"/>
    <w:next w:val="a3"/>
    <w:uiPriority w:val="99"/>
    <w:semiHidden/>
    <w:unhideWhenUsed/>
    <w:rsid w:val="007B24BB"/>
  </w:style>
  <w:style w:type="numbering" w:customStyle="1" w:styleId="270">
    <w:name w:val="Нет списка27"/>
    <w:next w:val="a3"/>
    <w:uiPriority w:val="99"/>
    <w:semiHidden/>
    <w:unhideWhenUsed/>
    <w:rsid w:val="007B24BB"/>
  </w:style>
  <w:style w:type="table" w:customStyle="1" w:styleId="271">
    <w:name w:val="Сетка таблицы27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7B24BB"/>
  </w:style>
  <w:style w:type="numbering" w:customStyle="1" w:styleId="290">
    <w:name w:val="Нет списка29"/>
    <w:next w:val="a3"/>
    <w:uiPriority w:val="99"/>
    <w:semiHidden/>
    <w:unhideWhenUsed/>
    <w:rsid w:val="007B24BB"/>
  </w:style>
  <w:style w:type="numbering" w:customStyle="1" w:styleId="300">
    <w:name w:val="Нет списка30"/>
    <w:next w:val="a3"/>
    <w:uiPriority w:val="99"/>
    <w:semiHidden/>
    <w:unhideWhenUsed/>
    <w:rsid w:val="007B24BB"/>
  </w:style>
  <w:style w:type="numbering" w:customStyle="1" w:styleId="310">
    <w:name w:val="Нет списка31"/>
    <w:next w:val="a3"/>
    <w:uiPriority w:val="99"/>
    <w:semiHidden/>
    <w:unhideWhenUsed/>
    <w:rsid w:val="007B24BB"/>
  </w:style>
  <w:style w:type="table" w:customStyle="1" w:styleId="292">
    <w:name w:val="Сетка таблицы29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7B24BB"/>
  </w:style>
  <w:style w:type="numbering" w:customStyle="1" w:styleId="114">
    <w:name w:val="Нет списка114"/>
    <w:next w:val="a3"/>
    <w:uiPriority w:val="99"/>
    <w:semiHidden/>
    <w:unhideWhenUsed/>
    <w:rsid w:val="007B24BB"/>
  </w:style>
  <w:style w:type="table" w:customStyle="1" w:styleId="301">
    <w:name w:val="Сетка таблицы30"/>
    <w:basedOn w:val="a2"/>
    <w:next w:val="aa"/>
    <w:uiPriority w:val="5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7B24BB"/>
  </w:style>
  <w:style w:type="numbering" w:customStyle="1" w:styleId="115">
    <w:name w:val="Нет списка115"/>
    <w:next w:val="a3"/>
    <w:uiPriority w:val="99"/>
    <w:semiHidden/>
    <w:unhideWhenUsed/>
    <w:rsid w:val="007B24BB"/>
  </w:style>
  <w:style w:type="table" w:customStyle="1" w:styleId="311">
    <w:name w:val="Сетка таблицы31"/>
    <w:basedOn w:val="a2"/>
    <w:next w:val="aa"/>
    <w:uiPriority w:val="5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7B24BB"/>
  </w:style>
  <w:style w:type="table" w:customStyle="1" w:styleId="321">
    <w:name w:val="Сетка таблицы32"/>
    <w:basedOn w:val="a2"/>
    <w:next w:val="aa"/>
    <w:uiPriority w:val="99"/>
    <w:rsid w:val="007B2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7B24BB"/>
    <w:pPr>
      <w:framePr w:hSpace="180" w:wrap="around" w:vAnchor="text" w:hAnchor="margin" w:y="-1031"/>
      <w:spacing w:line="226" w:lineRule="exac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7B24B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7B24BB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7B24B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7B24BB"/>
  </w:style>
  <w:style w:type="paragraph" w:customStyle="1" w:styleId="1f5">
    <w:name w:val="Обычный1"/>
    <w:rsid w:val="007B24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2"/>
    <w:uiPriority w:val="59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7B24BB"/>
  </w:style>
  <w:style w:type="numbering" w:customStyle="1" w:styleId="2101">
    <w:name w:val="Нет списка210"/>
    <w:next w:val="a3"/>
    <w:semiHidden/>
    <w:unhideWhenUsed/>
    <w:rsid w:val="007B24BB"/>
  </w:style>
  <w:style w:type="numbering" w:customStyle="1" w:styleId="350">
    <w:name w:val="Нет списка35"/>
    <w:next w:val="a3"/>
    <w:uiPriority w:val="99"/>
    <w:semiHidden/>
    <w:unhideWhenUsed/>
    <w:rsid w:val="007B24BB"/>
  </w:style>
  <w:style w:type="numbering" w:customStyle="1" w:styleId="411">
    <w:name w:val="Нет списка41"/>
    <w:next w:val="a3"/>
    <w:uiPriority w:val="99"/>
    <w:semiHidden/>
    <w:unhideWhenUsed/>
    <w:rsid w:val="007B24BB"/>
  </w:style>
  <w:style w:type="numbering" w:customStyle="1" w:styleId="510">
    <w:name w:val="Нет списка51"/>
    <w:next w:val="a3"/>
    <w:uiPriority w:val="99"/>
    <w:semiHidden/>
    <w:unhideWhenUsed/>
    <w:rsid w:val="007B24BB"/>
  </w:style>
  <w:style w:type="numbering" w:customStyle="1" w:styleId="1210">
    <w:name w:val="Нет списка121"/>
    <w:next w:val="a3"/>
    <w:uiPriority w:val="99"/>
    <w:semiHidden/>
    <w:unhideWhenUsed/>
    <w:rsid w:val="007B24BB"/>
  </w:style>
  <w:style w:type="paragraph" w:customStyle="1" w:styleId="affff0">
    <w:name w:val="Прижатый влево"/>
    <w:basedOn w:val="a"/>
    <w:next w:val="a"/>
    <w:uiPriority w:val="99"/>
    <w:rsid w:val="007B24B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lio-record-text">
    <w:name w:val="biblio-record-text"/>
    <w:basedOn w:val="a1"/>
    <w:rsid w:val="007B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19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88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31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85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echnical-mechanic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43DB-70E8-4FB7-B830-D8D3889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11</cp:revision>
  <cp:lastPrinted>2020-12-17T10:26:00Z</cp:lastPrinted>
  <dcterms:created xsi:type="dcterms:W3CDTF">2020-12-08T09:53:00Z</dcterms:created>
  <dcterms:modified xsi:type="dcterms:W3CDTF">2021-12-03T12:37:00Z</dcterms:modified>
</cp:coreProperties>
</file>